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3A" w:rsidRPr="0064403A" w:rsidRDefault="0064403A" w:rsidP="0064403A">
      <w:pPr>
        <w:widowControl/>
        <w:spacing w:line="360" w:lineRule="auto"/>
        <w:ind w:firstLineChars="0" w:firstLine="663"/>
        <w:jc w:val="center"/>
        <w:rPr>
          <w:rFonts w:ascii="宋体 ，Arial" w:eastAsia="宋体 ，Arial" w:hAnsi="宋体" w:cs="宋体"/>
          <w:b/>
          <w:bCs/>
          <w:color w:val="000000"/>
          <w:kern w:val="0"/>
          <w:sz w:val="33"/>
          <w:szCs w:val="33"/>
        </w:rPr>
      </w:pPr>
      <w:r w:rsidRPr="0064403A">
        <w:rPr>
          <w:rFonts w:ascii="宋体 ，Arial" w:eastAsia="宋体 ，Arial" w:hAnsi="宋体" w:cs="宋体" w:hint="eastAsia"/>
          <w:b/>
          <w:bCs/>
          <w:color w:val="000000"/>
          <w:kern w:val="0"/>
          <w:sz w:val="33"/>
          <w:szCs w:val="33"/>
        </w:rPr>
        <w:t>住房城乡建设部城市建设司决定在黄山等10处国家级风景名胜区开展门票预约和游客量监测试点</w:t>
      </w:r>
    </w:p>
    <w:p w:rsidR="0064403A" w:rsidRPr="0064403A" w:rsidRDefault="0064403A" w:rsidP="0064403A">
      <w:pPr>
        <w:widowControl/>
        <w:spacing w:line="3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64403A" w:rsidRPr="0064403A" w:rsidRDefault="0064403A" w:rsidP="0064403A">
      <w:pPr>
        <w:widowControl/>
        <w:spacing w:line="360" w:lineRule="atLeast"/>
        <w:ind w:firstLineChars="0" w:firstLine="420"/>
        <w:jc w:val="center"/>
        <w:rPr>
          <w:rFonts w:ascii="宋体 ，Arial" w:eastAsia="宋体 ，Arial" w:hAnsi="宋体" w:cs="宋体"/>
          <w:color w:val="000000"/>
          <w:kern w:val="0"/>
          <w:szCs w:val="21"/>
        </w:rPr>
      </w:pPr>
    </w:p>
    <w:p w:rsidR="0064403A" w:rsidRPr="0064403A" w:rsidRDefault="0064403A" w:rsidP="0064403A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64403A" w:rsidRPr="0064403A" w:rsidRDefault="0064403A" w:rsidP="0064403A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64403A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 </w:t>
      </w:r>
    </w:p>
    <w:p w:rsidR="0064403A" w:rsidRPr="0064403A" w:rsidRDefault="0064403A" w:rsidP="0064403A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64403A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为贯彻落实国务院《风景名胜区条例》和《国务院关于促进旅游业改革发展的若干意见》（国发[2014]31号）要求，近期住房城乡建设部城市建设司发布通知，决定在安徽黄山、福建武夷山、湖北武当山、广东丹霞山、四川峨眉山、四川青城山—都江堰、山东泰山、河南云台山、江西三清山、江西井冈山10处国家级风景名胜区开展门票预约和游客量监测试点工作。</w:t>
      </w:r>
    </w:p>
    <w:p w:rsidR="0064403A" w:rsidRPr="0064403A" w:rsidRDefault="0064403A" w:rsidP="0064403A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64403A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此次选取的10处试点单位，均是知名度高的旅游热点风景名胜区，具备较好的基础网络、门票预售、电子门禁和售检票等信息化基础，建立了较强的管理机构和良好的工作机制，能够满足门票预约和游客量监测要求。目前，各试点风景名胜区正在按照要求，积极开展技术对接，为做好2015年国庆</w:t>
      </w:r>
      <w:proofErr w:type="gramStart"/>
      <w:r w:rsidRPr="0064403A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黄金周游客</w:t>
      </w:r>
      <w:proofErr w:type="gramEnd"/>
      <w:r w:rsidRPr="0064403A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量监测工作提供支撑。</w:t>
      </w:r>
    </w:p>
    <w:p w:rsidR="0064403A" w:rsidRPr="0064403A" w:rsidRDefault="0064403A" w:rsidP="0064403A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64403A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通过试点，将探索建设国家级风景名胜区门票预约和游客量监测体系，形成可复制、可推广的经验和模式，提升风景名胜区的游客调控与服务能力，有效缓解高峰期风景名胜区资源保护与游览安全压力，实现资源保护与公众游览的协调共赢。</w:t>
      </w:r>
    </w:p>
    <w:p w:rsidR="00D6487A" w:rsidRPr="0064403A" w:rsidRDefault="00D6487A" w:rsidP="001D359D">
      <w:pPr>
        <w:ind w:firstLine="420"/>
      </w:pPr>
    </w:p>
    <w:sectPr w:rsidR="00D6487A" w:rsidRPr="0064403A" w:rsidSect="00D6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25" w:rsidRDefault="00432D25" w:rsidP="0064403A">
      <w:pPr>
        <w:spacing w:line="240" w:lineRule="auto"/>
        <w:ind w:firstLine="420"/>
      </w:pPr>
      <w:r>
        <w:separator/>
      </w:r>
    </w:p>
  </w:endnote>
  <w:endnote w:type="continuationSeparator" w:id="0">
    <w:p w:rsidR="00432D25" w:rsidRDefault="00432D25" w:rsidP="0064403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，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3A" w:rsidRDefault="0064403A" w:rsidP="0064403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3A" w:rsidRDefault="0064403A" w:rsidP="0064403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3A" w:rsidRDefault="0064403A" w:rsidP="0064403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25" w:rsidRDefault="00432D25" w:rsidP="0064403A">
      <w:pPr>
        <w:spacing w:line="240" w:lineRule="auto"/>
        <w:ind w:firstLine="420"/>
      </w:pPr>
      <w:r>
        <w:separator/>
      </w:r>
    </w:p>
  </w:footnote>
  <w:footnote w:type="continuationSeparator" w:id="0">
    <w:p w:rsidR="00432D25" w:rsidRDefault="00432D25" w:rsidP="0064403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3A" w:rsidRDefault="0064403A" w:rsidP="0064403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3A" w:rsidRDefault="0064403A" w:rsidP="0064403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3A" w:rsidRDefault="0064403A" w:rsidP="0064403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03A"/>
    <w:rsid w:val="001C7270"/>
    <w:rsid w:val="001D359D"/>
    <w:rsid w:val="00432D25"/>
    <w:rsid w:val="004F6304"/>
    <w:rsid w:val="0064403A"/>
    <w:rsid w:val="006A7340"/>
    <w:rsid w:val="00A43A69"/>
    <w:rsid w:val="00A63B70"/>
    <w:rsid w:val="00D6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0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03A"/>
    <w:rPr>
      <w:sz w:val="18"/>
      <w:szCs w:val="18"/>
    </w:rPr>
  </w:style>
  <w:style w:type="paragraph" w:customStyle="1" w:styleId="pbj1">
    <w:name w:val="pbj1"/>
    <w:basedOn w:val="a"/>
    <w:rsid w:val="0064403A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440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4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2016-04-21T04:32:00Z</dcterms:created>
  <dcterms:modified xsi:type="dcterms:W3CDTF">2016-04-30T07:44:00Z</dcterms:modified>
</cp:coreProperties>
</file>