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DCB" w:rsidRDefault="001B1DCB" w:rsidP="001B1DCB">
      <w:pPr>
        <w:jc w:val="center"/>
        <w:rPr>
          <w:rFonts w:asciiTheme="minorEastAsia" w:hAnsiTheme="minorEastAsia" w:hint="eastAsia"/>
          <w:b/>
          <w:color w:val="000000"/>
          <w:sz w:val="30"/>
          <w:szCs w:val="30"/>
        </w:rPr>
      </w:pPr>
    </w:p>
    <w:p w:rsidR="001B1DCB" w:rsidRDefault="001B1DCB" w:rsidP="001B1DCB">
      <w:pPr>
        <w:jc w:val="center"/>
        <w:rPr>
          <w:rFonts w:asciiTheme="minorEastAsia" w:hAnsiTheme="minorEastAsia" w:cs="仿宋" w:hint="eastAsia"/>
          <w:b/>
          <w:sz w:val="30"/>
          <w:szCs w:val="30"/>
        </w:rPr>
      </w:pPr>
      <w:r>
        <w:rPr>
          <w:rFonts w:asciiTheme="minorEastAsia" w:hAnsiTheme="minorEastAsia" w:hint="eastAsia"/>
          <w:b/>
          <w:color w:val="000000"/>
          <w:sz w:val="30"/>
          <w:szCs w:val="30"/>
        </w:rPr>
        <w:t>中国风景园林学会</w:t>
      </w:r>
      <w:r>
        <w:rPr>
          <w:rFonts w:asciiTheme="minorEastAsia" w:hAnsiTheme="minorEastAsia" w:cs="仿宋" w:hint="eastAsia"/>
          <w:b/>
          <w:sz w:val="30"/>
          <w:szCs w:val="30"/>
        </w:rPr>
        <w:t>2018年第一批团体标准制修订计划</w:t>
      </w:r>
    </w:p>
    <w:p w:rsidR="001B1DCB" w:rsidRDefault="001B1DCB" w:rsidP="001B1DCB">
      <w:pPr>
        <w:jc w:val="center"/>
        <w:rPr>
          <w:rFonts w:asciiTheme="minorEastAsia" w:hAnsiTheme="minorEastAsia"/>
          <w:b/>
          <w:color w:val="000000"/>
          <w:sz w:val="30"/>
          <w:szCs w:val="30"/>
        </w:rPr>
      </w:pPr>
    </w:p>
    <w:tbl>
      <w:tblPr>
        <w:tblW w:w="14040" w:type="dxa"/>
        <w:jc w:val="center"/>
        <w:tblLayout w:type="fixed"/>
        <w:tblLook w:val="04A0"/>
      </w:tblPr>
      <w:tblGrid>
        <w:gridCol w:w="750"/>
        <w:gridCol w:w="1430"/>
        <w:gridCol w:w="1122"/>
        <w:gridCol w:w="5386"/>
        <w:gridCol w:w="1276"/>
        <w:gridCol w:w="2977"/>
        <w:gridCol w:w="1099"/>
      </w:tblGrid>
      <w:tr w:rsidR="001B1DCB" w:rsidTr="00A41DE1">
        <w:trPr>
          <w:trHeight w:val="255"/>
          <w:tblHeader/>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B1DCB" w:rsidRDefault="001B1DCB" w:rsidP="00A41DE1">
            <w:pPr>
              <w:widowControl/>
              <w:jc w:val="center"/>
              <w:rPr>
                <w:rFonts w:ascii="宋体" w:eastAsia="宋体" w:hAnsi="宋体" w:cs="Tahoma"/>
                <w:b/>
                <w:bCs/>
                <w:kern w:val="0"/>
                <w:sz w:val="20"/>
                <w:szCs w:val="20"/>
              </w:rPr>
            </w:pPr>
            <w:r>
              <w:rPr>
                <w:rFonts w:ascii="宋体" w:eastAsia="宋体" w:hAnsi="宋体" w:cs="Tahoma" w:hint="eastAsia"/>
                <w:b/>
                <w:bCs/>
                <w:kern w:val="0"/>
                <w:sz w:val="20"/>
                <w:szCs w:val="20"/>
              </w:rPr>
              <w:t>序号</w:t>
            </w:r>
          </w:p>
        </w:tc>
        <w:tc>
          <w:tcPr>
            <w:tcW w:w="1430"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widowControl/>
              <w:jc w:val="left"/>
              <w:rPr>
                <w:rFonts w:ascii="Times New Roman" w:eastAsia="宋体" w:hAnsi="Times New Roman" w:cs="Times New Roman"/>
                <w:b/>
                <w:bCs/>
                <w:kern w:val="0"/>
                <w:sz w:val="20"/>
                <w:szCs w:val="20"/>
              </w:rPr>
            </w:pPr>
            <w:r>
              <w:rPr>
                <w:rFonts w:ascii="宋体" w:eastAsia="宋体" w:hAnsi="宋体" w:cs="Times New Roman" w:hint="eastAsia"/>
                <w:b/>
                <w:bCs/>
                <w:kern w:val="0"/>
                <w:sz w:val="20"/>
                <w:szCs w:val="20"/>
              </w:rPr>
              <w:t>项目名称</w:t>
            </w:r>
          </w:p>
        </w:tc>
        <w:tc>
          <w:tcPr>
            <w:tcW w:w="1122"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widowControl/>
              <w:jc w:val="center"/>
              <w:rPr>
                <w:rFonts w:ascii="宋体" w:eastAsia="宋体" w:hAnsi="宋体" w:cs="Tahoma"/>
                <w:b/>
                <w:bCs/>
                <w:kern w:val="0"/>
                <w:sz w:val="20"/>
                <w:szCs w:val="20"/>
              </w:rPr>
            </w:pPr>
            <w:r>
              <w:rPr>
                <w:rFonts w:ascii="宋体" w:eastAsia="宋体" w:hAnsi="宋体" w:cs="Tahoma" w:hint="eastAsia"/>
                <w:b/>
                <w:bCs/>
                <w:kern w:val="0"/>
                <w:sz w:val="20"/>
                <w:szCs w:val="20"/>
              </w:rPr>
              <w:t>工作类别</w:t>
            </w:r>
          </w:p>
        </w:tc>
        <w:tc>
          <w:tcPr>
            <w:tcW w:w="5386"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widowControl/>
              <w:jc w:val="center"/>
              <w:rPr>
                <w:rFonts w:ascii="Times New Roman" w:eastAsia="宋体" w:hAnsi="Times New Roman" w:cs="Times New Roman"/>
                <w:b/>
                <w:bCs/>
                <w:kern w:val="0"/>
                <w:sz w:val="20"/>
                <w:szCs w:val="20"/>
              </w:rPr>
            </w:pPr>
            <w:r>
              <w:rPr>
                <w:rFonts w:ascii="宋体" w:eastAsia="宋体" w:hAnsi="宋体" w:cs="Times New Roman" w:hint="eastAsia"/>
                <w:b/>
                <w:bCs/>
                <w:kern w:val="0"/>
                <w:sz w:val="20"/>
                <w:szCs w:val="20"/>
              </w:rPr>
              <w:t>适用范围和主要技术内容</w:t>
            </w:r>
          </w:p>
        </w:tc>
        <w:tc>
          <w:tcPr>
            <w:tcW w:w="1276"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widowControl/>
              <w:jc w:val="center"/>
              <w:rPr>
                <w:rFonts w:ascii="宋体" w:eastAsia="宋体" w:hAnsi="宋体" w:cs="Tahoma"/>
                <w:b/>
                <w:bCs/>
                <w:kern w:val="0"/>
                <w:sz w:val="20"/>
                <w:szCs w:val="20"/>
              </w:rPr>
            </w:pPr>
            <w:r>
              <w:rPr>
                <w:rFonts w:ascii="宋体" w:eastAsia="宋体" w:hAnsi="宋体" w:cs="Tahoma" w:hint="eastAsia"/>
                <w:b/>
                <w:bCs/>
                <w:kern w:val="0"/>
                <w:sz w:val="20"/>
                <w:szCs w:val="20"/>
              </w:rPr>
              <w:t>主编部门</w:t>
            </w:r>
          </w:p>
        </w:tc>
        <w:tc>
          <w:tcPr>
            <w:tcW w:w="2977"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widowControl/>
              <w:jc w:val="center"/>
              <w:rPr>
                <w:rFonts w:ascii="宋体" w:eastAsia="宋体" w:hAnsi="宋体" w:cs="Tahoma"/>
                <w:b/>
                <w:bCs/>
                <w:kern w:val="0"/>
                <w:sz w:val="20"/>
                <w:szCs w:val="20"/>
              </w:rPr>
            </w:pPr>
            <w:r>
              <w:rPr>
                <w:rFonts w:ascii="宋体" w:eastAsia="宋体" w:hAnsi="宋体" w:cs="Tahoma" w:hint="eastAsia"/>
                <w:b/>
                <w:bCs/>
                <w:kern w:val="0"/>
                <w:sz w:val="20"/>
                <w:szCs w:val="20"/>
              </w:rPr>
              <w:t>起草单位</w:t>
            </w:r>
          </w:p>
        </w:tc>
        <w:tc>
          <w:tcPr>
            <w:tcW w:w="1099"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widowControl/>
              <w:jc w:val="center"/>
              <w:rPr>
                <w:rFonts w:ascii="宋体" w:eastAsia="宋体" w:hAnsi="宋体" w:cs="Tahoma"/>
                <w:b/>
                <w:bCs/>
                <w:kern w:val="0"/>
                <w:sz w:val="20"/>
                <w:szCs w:val="20"/>
              </w:rPr>
            </w:pPr>
            <w:r>
              <w:rPr>
                <w:rFonts w:ascii="宋体" w:eastAsia="宋体" w:hAnsi="宋体" w:cs="Tahoma" w:hint="eastAsia"/>
                <w:b/>
                <w:bCs/>
                <w:kern w:val="0"/>
                <w:sz w:val="20"/>
                <w:szCs w:val="20"/>
              </w:rPr>
              <w:t>报批时限</w:t>
            </w:r>
          </w:p>
        </w:tc>
      </w:tr>
      <w:tr w:rsidR="001B1DCB" w:rsidTr="00A41DE1">
        <w:trPr>
          <w:trHeight w:val="255"/>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B1DCB" w:rsidRDefault="001B1DCB" w:rsidP="00A41DE1">
            <w:pPr>
              <w:widowControl/>
              <w:jc w:val="center"/>
              <w:rPr>
                <w:rFonts w:ascii="宋体" w:eastAsia="宋体" w:hAnsi="宋体" w:cs="Tahoma"/>
                <w:b/>
                <w:bCs/>
                <w:kern w:val="0"/>
                <w:sz w:val="20"/>
                <w:szCs w:val="20"/>
              </w:rPr>
            </w:pPr>
            <w:r>
              <w:rPr>
                <w:rFonts w:ascii="宋体" w:eastAsia="宋体" w:hAnsi="宋体" w:cs="Tahoma" w:hint="eastAsia"/>
                <w:b/>
                <w:bCs/>
                <w:kern w:val="0"/>
                <w:sz w:val="20"/>
                <w:szCs w:val="20"/>
              </w:rPr>
              <w:t>1</w:t>
            </w:r>
          </w:p>
        </w:tc>
        <w:tc>
          <w:tcPr>
            <w:tcW w:w="1430"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widowControl/>
              <w:jc w:val="left"/>
              <w:rPr>
                <w:rFonts w:ascii="宋体" w:eastAsia="宋体" w:hAnsi="宋体" w:cs="Times New Roman"/>
                <w:b/>
                <w:bCs/>
                <w:kern w:val="0"/>
                <w:sz w:val="20"/>
                <w:szCs w:val="20"/>
              </w:rPr>
            </w:pPr>
            <w:bookmarkStart w:id="0" w:name="_Toc19736"/>
            <w:bookmarkStart w:id="1" w:name="_Toc27225"/>
            <w:bookmarkStart w:id="2" w:name="_Toc3779"/>
            <w:bookmarkStart w:id="3" w:name="_Toc10700"/>
            <w:bookmarkStart w:id="4" w:name="_Toc18682"/>
            <w:bookmarkStart w:id="5" w:name="_Toc16960"/>
            <w:bookmarkStart w:id="6" w:name="_Toc19732"/>
            <w:bookmarkStart w:id="7" w:name="_Toc2913"/>
            <w:bookmarkStart w:id="8" w:name="_Toc5029"/>
            <w:bookmarkStart w:id="9" w:name="_Toc895"/>
            <w:bookmarkStart w:id="10" w:name="_Toc10603"/>
            <w:bookmarkStart w:id="11" w:name="_Toc2923"/>
            <w:r>
              <w:rPr>
                <w:rFonts w:ascii="宋体" w:eastAsia="宋体" w:hAnsi="宋体" w:cs="Times New Roman"/>
                <w:b/>
                <w:bCs/>
                <w:kern w:val="0"/>
                <w:sz w:val="20"/>
                <w:szCs w:val="20"/>
              </w:rPr>
              <w:t>园林绿化工程招标投标技术要点</w:t>
            </w:r>
            <w:bookmarkEnd w:id="0"/>
            <w:bookmarkEnd w:id="1"/>
            <w:bookmarkEnd w:id="2"/>
            <w:bookmarkEnd w:id="3"/>
            <w:bookmarkEnd w:id="4"/>
            <w:bookmarkEnd w:id="5"/>
            <w:bookmarkEnd w:id="6"/>
            <w:bookmarkEnd w:id="7"/>
            <w:bookmarkEnd w:id="8"/>
            <w:bookmarkEnd w:id="9"/>
            <w:bookmarkEnd w:id="10"/>
            <w:bookmarkEnd w:id="11"/>
          </w:p>
        </w:tc>
        <w:tc>
          <w:tcPr>
            <w:tcW w:w="1122"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widowControl/>
              <w:jc w:val="center"/>
              <w:rPr>
                <w:rFonts w:ascii="宋体" w:eastAsia="宋体" w:hAnsi="宋体" w:cs="Tahoma"/>
                <w:b/>
                <w:bCs/>
                <w:kern w:val="0"/>
                <w:sz w:val="20"/>
                <w:szCs w:val="20"/>
              </w:rPr>
            </w:pPr>
            <w:r>
              <w:rPr>
                <w:rFonts w:ascii="宋体" w:eastAsia="宋体" w:hAnsi="宋体" w:cs="Tahoma" w:hint="eastAsia"/>
                <w:b/>
                <w:bCs/>
                <w:kern w:val="0"/>
                <w:sz w:val="20"/>
                <w:szCs w:val="20"/>
              </w:rPr>
              <w:t>制订</w:t>
            </w:r>
          </w:p>
        </w:tc>
        <w:tc>
          <w:tcPr>
            <w:tcW w:w="5386"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widowControl/>
              <w:jc w:val="left"/>
              <w:rPr>
                <w:rFonts w:ascii="宋体" w:eastAsia="宋体" w:hAnsi="宋体" w:cs="Times New Roman"/>
                <w:b/>
                <w:bCs/>
                <w:kern w:val="0"/>
                <w:sz w:val="20"/>
                <w:szCs w:val="20"/>
              </w:rPr>
            </w:pPr>
            <w:r>
              <w:rPr>
                <w:rFonts w:ascii="宋体" w:eastAsia="宋体" w:hAnsi="宋体" w:cs="Times New Roman" w:hint="eastAsia"/>
                <w:b/>
                <w:bCs/>
                <w:kern w:val="0"/>
                <w:sz w:val="20"/>
                <w:szCs w:val="20"/>
              </w:rPr>
              <w:t>适用于各类园林绿化工程的招标投标管理</w:t>
            </w:r>
          </w:p>
          <w:p w:rsidR="001B1DCB" w:rsidRDefault="001B1DCB" w:rsidP="00A41DE1">
            <w:pPr>
              <w:snapToGrid w:val="0"/>
              <w:spacing w:line="300" w:lineRule="auto"/>
              <w:ind w:firstLineChars="100" w:firstLine="201"/>
              <w:rPr>
                <w:rFonts w:ascii="宋体" w:eastAsia="宋体" w:hAnsi="宋体" w:cs="Times New Roman"/>
                <w:b/>
                <w:bCs/>
                <w:kern w:val="0"/>
                <w:sz w:val="20"/>
                <w:szCs w:val="20"/>
              </w:rPr>
            </w:pPr>
            <w:r>
              <w:rPr>
                <w:rFonts w:ascii="宋体" w:eastAsia="宋体" w:hAnsi="宋体" w:cs="Times New Roman" w:hint="eastAsia"/>
                <w:b/>
                <w:bCs/>
                <w:kern w:val="0"/>
                <w:sz w:val="20"/>
                <w:szCs w:val="20"/>
              </w:rPr>
              <w:t>1、本标准是根据园林绿化工程的建设规模、复杂性、特殊性、艺术性、设计提升能力等方面的要求，探寻了全国各地的园林绿化招标现状和先进生产经验，针对招标市场管理中存在的主要技术难题，通过系统分析、讨论和研究提出的。主要内容涉及到：园林绿化招标投标管理中的工程分类、一般规定、技术要求、商务要求、资信要求、评标要求、工程总承包等要点。</w:t>
            </w:r>
          </w:p>
          <w:p w:rsidR="001B1DCB" w:rsidRDefault="001B1DCB" w:rsidP="00A41DE1">
            <w:pPr>
              <w:snapToGrid w:val="0"/>
              <w:spacing w:line="300" w:lineRule="auto"/>
              <w:ind w:firstLineChars="100" w:firstLine="201"/>
              <w:rPr>
                <w:rFonts w:ascii="宋体" w:eastAsia="宋体" w:hAnsi="宋体" w:cs="Times New Roman"/>
                <w:b/>
                <w:bCs/>
                <w:kern w:val="0"/>
                <w:sz w:val="20"/>
                <w:szCs w:val="20"/>
              </w:rPr>
            </w:pPr>
            <w:r>
              <w:rPr>
                <w:rFonts w:ascii="宋体" w:eastAsia="宋体" w:hAnsi="宋体" w:cs="Times New Roman" w:hint="eastAsia"/>
                <w:b/>
                <w:bCs/>
                <w:kern w:val="0"/>
                <w:sz w:val="20"/>
                <w:szCs w:val="20"/>
              </w:rPr>
              <w:t>2、本标准适用范围广、可操作性强。提出了包括新建、改建、扩建的园林绿化工程，以及房地产开发、道路工程、河道整治工程等城建项目中附属绿地面积较大或投资大于300万以上的园林绿化工程，应单独实施招标。</w:t>
            </w:r>
          </w:p>
          <w:p w:rsidR="001B1DCB" w:rsidRDefault="001B1DCB" w:rsidP="00A41DE1">
            <w:pPr>
              <w:snapToGrid w:val="0"/>
              <w:spacing w:line="300" w:lineRule="auto"/>
              <w:ind w:firstLineChars="100" w:firstLine="201"/>
              <w:rPr>
                <w:rFonts w:ascii="宋体" w:eastAsia="宋体" w:hAnsi="宋体" w:cs="Times New Roman"/>
                <w:b/>
                <w:bCs/>
                <w:kern w:val="0"/>
                <w:sz w:val="20"/>
                <w:szCs w:val="20"/>
              </w:rPr>
            </w:pPr>
            <w:r>
              <w:rPr>
                <w:rFonts w:ascii="宋体" w:eastAsia="宋体" w:hAnsi="宋体" w:cs="Times New Roman" w:hint="eastAsia"/>
                <w:b/>
                <w:bCs/>
                <w:kern w:val="0"/>
                <w:sz w:val="20"/>
                <w:szCs w:val="20"/>
              </w:rPr>
              <w:t>3、本标准对园林工程分类、企业、施工人员的技术能力要求、评标要点都作了详细说明，对园林绿化招标管理、企业投标、建设工程管理等经验和典型模式进行了综合分析。</w:t>
            </w:r>
          </w:p>
        </w:tc>
        <w:tc>
          <w:tcPr>
            <w:tcW w:w="1276"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widowControl/>
              <w:jc w:val="center"/>
              <w:rPr>
                <w:rFonts w:ascii="宋体" w:eastAsia="宋体" w:hAnsi="宋体" w:cs="Tahoma"/>
                <w:b/>
                <w:bCs/>
                <w:kern w:val="0"/>
                <w:sz w:val="20"/>
                <w:szCs w:val="20"/>
              </w:rPr>
            </w:pPr>
            <w:r>
              <w:rPr>
                <w:rFonts w:ascii="宋体" w:eastAsia="宋体" w:hAnsi="宋体" w:cs="Tahoma" w:hint="eastAsia"/>
                <w:b/>
                <w:bCs/>
                <w:kern w:val="0"/>
                <w:sz w:val="20"/>
                <w:szCs w:val="20"/>
              </w:rPr>
              <w:t>中国风景园林学会</w:t>
            </w:r>
          </w:p>
        </w:tc>
        <w:tc>
          <w:tcPr>
            <w:tcW w:w="2977"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widowControl/>
              <w:jc w:val="left"/>
              <w:rPr>
                <w:rFonts w:ascii="宋体" w:eastAsia="宋体" w:hAnsi="宋体" w:cs="Times New Roman"/>
                <w:b/>
                <w:bCs/>
                <w:kern w:val="0"/>
                <w:sz w:val="20"/>
                <w:szCs w:val="20"/>
              </w:rPr>
            </w:pPr>
            <w:r>
              <w:rPr>
                <w:rFonts w:ascii="宋体" w:eastAsia="宋体" w:hAnsi="宋体" w:cs="Times New Roman" w:hint="eastAsia"/>
                <w:b/>
                <w:bCs/>
                <w:kern w:val="0"/>
                <w:sz w:val="20"/>
                <w:szCs w:val="20"/>
              </w:rPr>
              <w:t>江苏省风景园林学会（牵头）</w:t>
            </w:r>
          </w:p>
          <w:p w:rsidR="001B1DCB" w:rsidRDefault="001B1DCB" w:rsidP="00A41DE1">
            <w:pPr>
              <w:widowControl/>
              <w:jc w:val="left"/>
              <w:rPr>
                <w:rFonts w:ascii="宋体" w:eastAsia="宋体" w:hAnsi="宋体" w:cs="Times New Roman"/>
                <w:b/>
                <w:bCs/>
                <w:kern w:val="0"/>
                <w:sz w:val="20"/>
                <w:szCs w:val="20"/>
              </w:rPr>
            </w:pPr>
            <w:r>
              <w:rPr>
                <w:rFonts w:ascii="宋体" w:eastAsia="宋体" w:hAnsi="宋体" w:cs="Times New Roman" w:hint="eastAsia"/>
                <w:b/>
                <w:bCs/>
                <w:kern w:val="0"/>
                <w:sz w:val="20"/>
                <w:szCs w:val="20"/>
              </w:rPr>
              <w:t>江苏山水环境建设集团股份有限公司</w:t>
            </w:r>
          </w:p>
          <w:p w:rsidR="001B1DCB" w:rsidRDefault="001B1DCB" w:rsidP="00A41DE1">
            <w:pPr>
              <w:widowControl/>
              <w:jc w:val="left"/>
              <w:rPr>
                <w:rFonts w:ascii="宋体" w:eastAsia="宋体" w:hAnsi="宋体" w:cs="Times New Roman"/>
                <w:b/>
                <w:bCs/>
                <w:kern w:val="0"/>
                <w:sz w:val="20"/>
                <w:szCs w:val="20"/>
              </w:rPr>
            </w:pPr>
            <w:r>
              <w:rPr>
                <w:rFonts w:ascii="宋体" w:eastAsia="宋体" w:hAnsi="宋体" w:cs="Times New Roman" w:hint="eastAsia"/>
                <w:b/>
                <w:bCs/>
                <w:kern w:val="0"/>
                <w:sz w:val="20"/>
                <w:szCs w:val="20"/>
              </w:rPr>
              <w:t>南京市园林经济开发有限责任公司</w:t>
            </w:r>
          </w:p>
          <w:p w:rsidR="001B1DCB" w:rsidRDefault="001B1DCB" w:rsidP="00A41DE1">
            <w:pPr>
              <w:widowControl/>
              <w:jc w:val="left"/>
              <w:rPr>
                <w:rFonts w:ascii="宋体" w:eastAsia="宋体" w:hAnsi="宋体" w:cs="Times New Roman"/>
                <w:b/>
                <w:bCs/>
                <w:kern w:val="0"/>
                <w:sz w:val="20"/>
                <w:szCs w:val="20"/>
              </w:rPr>
            </w:pPr>
            <w:r>
              <w:rPr>
                <w:rFonts w:ascii="宋体" w:eastAsia="宋体" w:hAnsi="宋体" w:cs="Times New Roman" w:hint="eastAsia"/>
                <w:b/>
                <w:bCs/>
                <w:kern w:val="0"/>
                <w:sz w:val="20"/>
                <w:szCs w:val="20"/>
              </w:rPr>
              <w:t>金埔园林股份有限公司</w:t>
            </w:r>
          </w:p>
          <w:p w:rsidR="001B1DCB" w:rsidRDefault="001B1DCB" w:rsidP="00A41DE1">
            <w:pPr>
              <w:widowControl/>
              <w:jc w:val="left"/>
              <w:rPr>
                <w:rFonts w:ascii="宋体" w:eastAsia="宋体" w:hAnsi="宋体" w:cs="Times New Roman"/>
                <w:b/>
                <w:bCs/>
                <w:kern w:val="0"/>
                <w:sz w:val="20"/>
                <w:szCs w:val="20"/>
              </w:rPr>
            </w:pPr>
            <w:r>
              <w:rPr>
                <w:rFonts w:ascii="宋体" w:eastAsia="宋体" w:hAnsi="宋体" w:cs="Times New Roman" w:hint="eastAsia"/>
                <w:b/>
                <w:bCs/>
                <w:kern w:val="0"/>
                <w:sz w:val="20"/>
                <w:szCs w:val="20"/>
              </w:rPr>
              <w:t>徐州市九州生态园林股份有限公司</w:t>
            </w:r>
          </w:p>
          <w:p w:rsidR="001B1DCB" w:rsidRDefault="001B1DCB" w:rsidP="00A41DE1">
            <w:pPr>
              <w:widowControl/>
              <w:jc w:val="left"/>
              <w:rPr>
                <w:rFonts w:ascii="宋体" w:eastAsia="宋体" w:hAnsi="宋体" w:cs="Times New Roman"/>
                <w:b/>
                <w:bCs/>
                <w:kern w:val="0"/>
                <w:sz w:val="20"/>
                <w:szCs w:val="20"/>
              </w:rPr>
            </w:pPr>
            <w:r>
              <w:rPr>
                <w:rFonts w:ascii="宋体" w:eastAsia="宋体" w:hAnsi="宋体" w:cs="Times New Roman" w:hint="eastAsia"/>
                <w:b/>
                <w:bCs/>
                <w:kern w:val="0"/>
                <w:sz w:val="20"/>
                <w:szCs w:val="20"/>
              </w:rPr>
              <w:t>江苏兴业环境集团有限公司</w:t>
            </w:r>
          </w:p>
          <w:p w:rsidR="001B1DCB" w:rsidRDefault="001B1DCB" w:rsidP="00A41DE1">
            <w:pPr>
              <w:widowControl/>
              <w:jc w:val="left"/>
              <w:rPr>
                <w:rFonts w:ascii="宋体" w:eastAsia="宋体" w:hAnsi="宋体" w:cs="Times New Roman"/>
                <w:b/>
                <w:bCs/>
                <w:kern w:val="0"/>
                <w:sz w:val="20"/>
                <w:szCs w:val="20"/>
              </w:rPr>
            </w:pPr>
            <w:r>
              <w:rPr>
                <w:rFonts w:ascii="宋体" w:eastAsia="宋体" w:hAnsi="宋体" w:cs="Times New Roman" w:hint="eastAsia"/>
                <w:b/>
                <w:bCs/>
                <w:kern w:val="0"/>
                <w:sz w:val="20"/>
                <w:szCs w:val="20"/>
              </w:rPr>
              <w:t>苏州金螳螂园林绿化景观有限公司</w:t>
            </w:r>
          </w:p>
        </w:tc>
        <w:tc>
          <w:tcPr>
            <w:tcW w:w="1099"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widowControl/>
              <w:jc w:val="center"/>
              <w:rPr>
                <w:rFonts w:ascii="宋体" w:eastAsia="宋体" w:hAnsi="宋体" w:cs="Tahoma"/>
                <w:b/>
                <w:bCs/>
                <w:kern w:val="0"/>
                <w:sz w:val="20"/>
                <w:szCs w:val="20"/>
              </w:rPr>
            </w:pPr>
            <w:r>
              <w:rPr>
                <w:rFonts w:ascii="宋体" w:eastAsia="宋体" w:hAnsi="宋体" w:cs="Tahoma" w:hint="eastAsia"/>
                <w:b/>
                <w:bCs/>
                <w:kern w:val="0"/>
                <w:sz w:val="20"/>
                <w:szCs w:val="20"/>
              </w:rPr>
              <w:t>2018.12</w:t>
            </w:r>
          </w:p>
        </w:tc>
      </w:tr>
      <w:tr w:rsidR="001B1DCB" w:rsidTr="00A41DE1">
        <w:trPr>
          <w:trHeight w:val="255"/>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B1DCB" w:rsidRDefault="001B1DCB" w:rsidP="00A41DE1">
            <w:pPr>
              <w:widowControl/>
              <w:jc w:val="center"/>
              <w:rPr>
                <w:rFonts w:ascii="宋体" w:eastAsia="宋体" w:hAnsi="宋体" w:cs="Tahoma"/>
                <w:b/>
                <w:bCs/>
                <w:kern w:val="0"/>
                <w:sz w:val="20"/>
                <w:szCs w:val="20"/>
              </w:rPr>
            </w:pPr>
            <w:r>
              <w:rPr>
                <w:rFonts w:ascii="宋体" w:eastAsia="宋体" w:hAnsi="宋体" w:cs="Tahoma" w:hint="eastAsia"/>
                <w:b/>
                <w:bCs/>
                <w:kern w:val="0"/>
                <w:sz w:val="20"/>
                <w:szCs w:val="20"/>
              </w:rPr>
              <w:t>2</w:t>
            </w:r>
          </w:p>
        </w:tc>
        <w:tc>
          <w:tcPr>
            <w:tcW w:w="1430"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widowControl/>
              <w:jc w:val="left"/>
              <w:rPr>
                <w:rFonts w:ascii="宋体" w:eastAsia="宋体" w:hAnsi="宋体" w:cs="Times New Roman"/>
                <w:b/>
                <w:bCs/>
                <w:kern w:val="0"/>
                <w:sz w:val="20"/>
                <w:szCs w:val="20"/>
              </w:rPr>
            </w:pPr>
            <w:r>
              <w:rPr>
                <w:rFonts w:ascii="宋体" w:eastAsia="宋体" w:hAnsi="宋体" w:cs="Times New Roman" w:hint="eastAsia"/>
                <w:b/>
                <w:bCs/>
                <w:kern w:val="0"/>
                <w:sz w:val="20"/>
                <w:szCs w:val="20"/>
              </w:rPr>
              <w:t>园林绿化企业信用评价标准</w:t>
            </w:r>
          </w:p>
          <w:p w:rsidR="001B1DCB" w:rsidRDefault="001B1DCB" w:rsidP="00A41DE1">
            <w:pPr>
              <w:widowControl/>
              <w:jc w:val="left"/>
              <w:rPr>
                <w:rFonts w:ascii="宋体" w:eastAsia="宋体" w:hAnsi="宋体" w:cs="Times New Roman"/>
                <w:b/>
                <w:bCs/>
                <w:kern w:val="0"/>
                <w:sz w:val="20"/>
                <w:szCs w:val="20"/>
              </w:rPr>
            </w:pPr>
          </w:p>
        </w:tc>
        <w:tc>
          <w:tcPr>
            <w:tcW w:w="1122"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widowControl/>
              <w:jc w:val="center"/>
              <w:rPr>
                <w:rFonts w:ascii="宋体" w:eastAsia="宋体" w:hAnsi="宋体" w:cs="Tahoma"/>
                <w:b/>
                <w:bCs/>
                <w:kern w:val="0"/>
                <w:sz w:val="20"/>
                <w:szCs w:val="20"/>
              </w:rPr>
            </w:pPr>
            <w:r>
              <w:rPr>
                <w:rFonts w:ascii="宋体" w:eastAsia="宋体" w:hAnsi="宋体" w:cs="Tahoma" w:hint="eastAsia"/>
                <w:b/>
                <w:bCs/>
                <w:kern w:val="0"/>
                <w:sz w:val="20"/>
                <w:szCs w:val="20"/>
              </w:rPr>
              <w:t>制订</w:t>
            </w:r>
          </w:p>
        </w:tc>
        <w:tc>
          <w:tcPr>
            <w:tcW w:w="5386"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widowControl/>
              <w:jc w:val="left"/>
              <w:rPr>
                <w:rFonts w:ascii="宋体" w:eastAsia="宋体" w:hAnsi="宋体" w:cs="Times New Roman"/>
                <w:b/>
                <w:bCs/>
                <w:kern w:val="0"/>
                <w:sz w:val="20"/>
                <w:szCs w:val="20"/>
              </w:rPr>
            </w:pPr>
            <w:r>
              <w:rPr>
                <w:rFonts w:ascii="宋体" w:eastAsia="宋体" w:hAnsi="宋体" w:cs="Times New Roman" w:hint="eastAsia"/>
                <w:b/>
                <w:bCs/>
                <w:kern w:val="0"/>
                <w:sz w:val="20"/>
                <w:szCs w:val="20"/>
              </w:rPr>
              <w:t>本标准规定了园林绿化企业的信用评价和计算方法、企业等级。</w:t>
            </w:r>
          </w:p>
          <w:p w:rsidR="001B1DCB" w:rsidRDefault="001B1DCB" w:rsidP="00A41DE1">
            <w:pPr>
              <w:widowControl/>
              <w:jc w:val="left"/>
              <w:rPr>
                <w:rFonts w:ascii="宋体" w:eastAsia="宋体" w:hAnsi="宋体" w:cs="Times New Roman"/>
                <w:b/>
                <w:bCs/>
                <w:kern w:val="0"/>
                <w:sz w:val="20"/>
                <w:szCs w:val="20"/>
              </w:rPr>
            </w:pPr>
            <w:r>
              <w:rPr>
                <w:rFonts w:ascii="宋体" w:eastAsia="宋体" w:hAnsi="宋体" w:cs="Times New Roman" w:hint="eastAsia"/>
                <w:b/>
                <w:bCs/>
                <w:kern w:val="0"/>
                <w:sz w:val="20"/>
                <w:szCs w:val="20"/>
              </w:rPr>
              <w:t>本标准适用于园林绿化企业信用管理。</w:t>
            </w:r>
          </w:p>
          <w:p w:rsidR="001B1DCB" w:rsidRDefault="001B1DCB" w:rsidP="00A41DE1">
            <w:pPr>
              <w:widowControl/>
              <w:jc w:val="left"/>
              <w:rPr>
                <w:rFonts w:ascii="宋体" w:eastAsia="宋体" w:hAnsi="宋体" w:cs="Times New Roman"/>
                <w:b/>
                <w:bCs/>
                <w:kern w:val="0"/>
                <w:sz w:val="20"/>
                <w:szCs w:val="20"/>
              </w:rPr>
            </w:pPr>
            <w:r>
              <w:rPr>
                <w:rFonts w:ascii="宋体" w:eastAsia="宋体" w:hAnsi="宋体" w:cs="Times New Roman" w:hint="eastAsia"/>
                <w:b/>
                <w:bCs/>
                <w:kern w:val="0"/>
                <w:sz w:val="20"/>
                <w:szCs w:val="20"/>
              </w:rPr>
              <w:lastRenderedPageBreak/>
              <w:t>评价实施机构依据本办法和评价标准，对园林绿化施工企业在评价周期内从事园林绿化施工的市场经营和工程现场管理情况的评价。</w:t>
            </w:r>
          </w:p>
        </w:tc>
        <w:tc>
          <w:tcPr>
            <w:tcW w:w="1276"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r>
              <w:rPr>
                <w:rFonts w:ascii="宋体" w:eastAsia="宋体" w:hAnsi="宋体" w:cs="Tahoma" w:hint="eastAsia"/>
                <w:b/>
                <w:bCs/>
                <w:kern w:val="0"/>
                <w:sz w:val="20"/>
                <w:szCs w:val="20"/>
              </w:rPr>
              <w:lastRenderedPageBreak/>
              <w:t>中国风景园林学会</w:t>
            </w:r>
          </w:p>
        </w:tc>
        <w:tc>
          <w:tcPr>
            <w:tcW w:w="2977"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widowControl/>
              <w:rPr>
                <w:rFonts w:ascii="宋体" w:eastAsia="宋体" w:hAnsi="宋体" w:cs="Tahoma"/>
                <w:b/>
                <w:bCs/>
                <w:kern w:val="0"/>
                <w:sz w:val="20"/>
                <w:szCs w:val="20"/>
              </w:rPr>
            </w:pPr>
            <w:r>
              <w:rPr>
                <w:rFonts w:ascii="宋体" w:eastAsia="宋体" w:hAnsi="宋体" w:cs="Tahoma"/>
                <w:b/>
                <w:bCs/>
                <w:kern w:val="0"/>
                <w:sz w:val="20"/>
                <w:szCs w:val="20"/>
              </w:rPr>
              <w:t>中国城市建设研究院有限公司</w:t>
            </w:r>
            <w:r>
              <w:rPr>
                <w:rFonts w:ascii="宋体" w:eastAsia="宋体" w:hAnsi="宋体" w:cs="Tahoma" w:hint="eastAsia"/>
                <w:b/>
                <w:bCs/>
                <w:kern w:val="0"/>
                <w:sz w:val="20"/>
                <w:szCs w:val="20"/>
              </w:rPr>
              <w:t>（牵头）</w:t>
            </w:r>
            <w:r>
              <w:rPr>
                <w:rFonts w:ascii="宋体" w:eastAsia="宋体" w:hAnsi="宋体" w:cs="Tahoma"/>
                <w:b/>
                <w:bCs/>
                <w:kern w:val="0"/>
                <w:sz w:val="20"/>
                <w:szCs w:val="20"/>
              </w:rPr>
              <w:t>·</w:t>
            </w:r>
          </w:p>
          <w:p w:rsidR="001B1DCB" w:rsidRDefault="001B1DCB" w:rsidP="00A41DE1">
            <w:pPr>
              <w:widowControl/>
              <w:rPr>
                <w:rFonts w:ascii="宋体" w:eastAsia="宋体" w:hAnsi="宋体" w:cs="Tahoma"/>
                <w:b/>
                <w:bCs/>
                <w:kern w:val="0"/>
                <w:sz w:val="20"/>
                <w:szCs w:val="20"/>
              </w:rPr>
            </w:pPr>
            <w:r>
              <w:rPr>
                <w:rFonts w:ascii="宋体" w:eastAsia="宋体" w:hAnsi="宋体" w:cs="Tahoma"/>
                <w:b/>
                <w:bCs/>
                <w:kern w:val="0"/>
                <w:sz w:val="20"/>
                <w:szCs w:val="20"/>
              </w:rPr>
              <w:t>中国风景园林学会</w:t>
            </w:r>
          </w:p>
          <w:p w:rsidR="001B1DCB" w:rsidRDefault="001B1DCB" w:rsidP="00A41DE1">
            <w:pPr>
              <w:widowControl/>
              <w:rPr>
                <w:rFonts w:ascii="宋体" w:eastAsia="宋体" w:hAnsi="宋体" w:cs="Tahoma"/>
                <w:b/>
                <w:bCs/>
                <w:kern w:val="0"/>
                <w:sz w:val="20"/>
                <w:szCs w:val="20"/>
              </w:rPr>
            </w:pPr>
            <w:r>
              <w:rPr>
                <w:rFonts w:ascii="宋体" w:eastAsia="宋体" w:hAnsi="宋体" w:cs="Tahoma"/>
                <w:b/>
                <w:bCs/>
                <w:kern w:val="0"/>
                <w:sz w:val="20"/>
                <w:szCs w:val="20"/>
              </w:rPr>
              <w:lastRenderedPageBreak/>
              <w:t>北京市园林绿化工程</w:t>
            </w:r>
            <w:r>
              <w:rPr>
                <w:rFonts w:ascii="宋体" w:eastAsia="宋体" w:hAnsi="宋体" w:cs="Tahoma" w:hint="eastAsia"/>
                <w:b/>
                <w:bCs/>
                <w:kern w:val="0"/>
                <w:sz w:val="20"/>
                <w:szCs w:val="20"/>
              </w:rPr>
              <w:t>质量</w:t>
            </w:r>
            <w:r>
              <w:rPr>
                <w:rFonts w:ascii="宋体" w:eastAsia="宋体" w:hAnsi="宋体" w:cs="Tahoma"/>
                <w:b/>
                <w:bCs/>
                <w:kern w:val="0"/>
                <w:sz w:val="20"/>
                <w:szCs w:val="20"/>
              </w:rPr>
              <w:t>监督站</w:t>
            </w:r>
          </w:p>
          <w:p w:rsidR="001B1DCB" w:rsidRDefault="001B1DCB" w:rsidP="00A41DE1">
            <w:pPr>
              <w:widowControl/>
              <w:rPr>
                <w:rFonts w:ascii="宋体" w:eastAsia="宋体" w:hAnsi="宋体" w:cs="Tahoma"/>
                <w:b/>
                <w:bCs/>
                <w:kern w:val="0"/>
                <w:sz w:val="20"/>
                <w:szCs w:val="20"/>
              </w:rPr>
            </w:pPr>
            <w:r>
              <w:rPr>
                <w:rFonts w:ascii="宋体" w:eastAsia="宋体" w:hAnsi="宋体" w:cs="Tahoma" w:hint="eastAsia"/>
                <w:b/>
                <w:bCs/>
                <w:kern w:val="0"/>
                <w:sz w:val="20"/>
                <w:szCs w:val="20"/>
              </w:rPr>
              <w:t>江苏省南通市市政设施管理处</w:t>
            </w:r>
          </w:p>
        </w:tc>
        <w:tc>
          <w:tcPr>
            <w:tcW w:w="1099"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r>
              <w:rPr>
                <w:rFonts w:ascii="宋体" w:eastAsia="宋体" w:hAnsi="宋体" w:cs="Tahoma" w:hint="eastAsia"/>
                <w:b/>
                <w:bCs/>
                <w:kern w:val="0"/>
                <w:sz w:val="20"/>
                <w:szCs w:val="20"/>
              </w:rPr>
              <w:lastRenderedPageBreak/>
              <w:t>2018.12</w:t>
            </w:r>
          </w:p>
        </w:tc>
      </w:tr>
      <w:tr w:rsidR="001B1DCB" w:rsidTr="00A41DE1">
        <w:trPr>
          <w:trHeight w:val="255"/>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B1DCB" w:rsidRDefault="001B1DCB" w:rsidP="00A41DE1">
            <w:pPr>
              <w:widowControl/>
              <w:jc w:val="center"/>
              <w:rPr>
                <w:rFonts w:ascii="宋体" w:eastAsia="宋体" w:hAnsi="宋体" w:cs="Tahoma"/>
                <w:b/>
                <w:bCs/>
                <w:kern w:val="0"/>
                <w:sz w:val="20"/>
                <w:szCs w:val="20"/>
              </w:rPr>
            </w:pPr>
            <w:r>
              <w:rPr>
                <w:rFonts w:ascii="宋体" w:eastAsia="宋体" w:hAnsi="宋体" w:cs="Tahoma" w:hint="eastAsia"/>
                <w:b/>
                <w:bCs/>
                <w:kern w:val="0"/>
                <w:sz w:val="20"/>
                <w:szCs w:val="20"/>
              </w:rPr>
              <w:lastRenderedPageBreak/>
              <w:t>3</w:t>
            </w:r>
          </w:p>
        </w:tc>
        <w:tc>
          <w:tcPr>
            <w:tcW w:w="1430"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widowControl/>
              <w:jc w:val="left"/>
              <w:rPr>
                <w:rFonts w:ascii="宋体" w:eastAsia="宋体" w:hAnsi="宋体" w:cs="Times New Roman"/>
                <w:b/>
                <w:bCs/>
                <w:kern w:val="0"/>
                <w:sz w:val="20"/>
                <w:szCs w:val="20"/>
              </w:rPr>
            </w:pPr>
            <w:r>
              <w:rPr>
                <w:rFonts w:ascii="宋体" w:eastAsia="宋体" w:hAnsi="宋体" w:cs="Tahoma" w:hint="eastAsia"/>
                <w:b/>
                <w:bCs/>
                <w:kern w:val="0"/>
                <w:sz w:val="20"/>
                <w:szCs w:val="20"/>
              </w:rPr>
              <w:t>采矿废弃地修复治理标准</w:t>
            </w:r>
          </w:p>
        </w:tc>
        <w:tc>
          <w:tcPr>
            <w:tcW w:w="1122"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widowControl/>
              <w:jc w:val="center"/>
              <w:rPr>
                <w:rFonts w:ascii="宋体" w:eastAsia="宋体" w:hAnsi="宋体" w:cs="Tahoma"/>
                <w:b/>
                <w:bCs/>
                <w:kern w:val="0"/>
                <w:sz w:val="20"/>
                <w:szCs w:val="20"/>
              </w:rPr>
            </w:pPr>
            <w:r>
              <w:rPr>
                <w:rFonts w:ascii="宋体" w:eastAsia="宋体" w:hAnsi="宋体" w:cs="Tahoma" w:hint="eastAsia"/>
                <w:b/>
                <w:bCs/>
                <w:kern w:val="0"/>
                <w:sz w:val="20"/>
                <w:szCs w:val="20"/>
              </w:rPr>
              <w:t>制订</w:t>
            </w:r>
          </w:p>
        </w:tc>
        <w:tc>
          <w:tcPr>
            <w:tcW w:w="5386"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widowControl/>
              <w:jc w:val="left"/>
              <w:rPr>
                <w:rFonts w:ascii="宋体" w:eastAsia="宋体" w:hAnsi="宋体" w:cs="Times New Roman"/>
                <w:b/>
                <w:bCs/>
                <w:kern w:val="0"/>
                <w:sz w:val="20"/>
                <w:szCs w:val="20"/>
              </w:rPr>
            </w:pPr>
            <w:r>
              <w:rPr>
                <w:rFonts w:ascii="宋体" w:eastAsia="宋体" w:hAnsi="宋体" w:cs="Times New Roman" w:hint="eastAsia"/>
                <w:b/>
                <w:bCs/>
                <w:kern w:val="0"/>
                <w:sz w:val="20"/>
                <w:szCs w:val="20"/>
              </w:rPr>
              <w:t>适用范围：适用于采矿废弃地的生态修复和治理。</w:t>
            </w:r>
          </w:p>
          <w:p w:rsidR="001B1DCB" w:rsidRDefault="001B1DCB" w:rsidP="00A41DE1">
            <w:pPr>
              <w:widowControl/>
              <w:jc w:val="left"/>
              <w:rPr>
                <w:rFonts w:ascii="宋体" w:eastAsia="宋体" w:hAnsi="宋体" w:cs="Times New Roman"/>
                <w:b/>
                <w:bCs/>
                <w:kern w:val="0"/>
                <w:sz w:val="20"/>
                <w:szCs w:val="20"/>
              </w:rPr>
            </w:pPr>
            <w:r>
              <w:rPr>
                <w:rFonts w:ascii="宋体" w:eastAsia="宋体" w:hAnsi="宋体" w:cs="Times New Roman"/>
                <w:b/>
                <w:bCs/>
                <w:kern w:val="0"/>
                <w:sz w:val="20"/>
                <w:szCs w:val="20"/>
              </w:rPr>
              <w:t>主要技术内容包括采矿</w:t>
            </w:r>
            <w:r>
              <w:rPr>
                <w:rFonts w:ascii="宋体" w:eastAsia="宋体" w:hAnsi="宋体" w:cs="Times New Roman" w:hint="eastAsia"/>
                <w:b/>
                <w:bCs/>
                <w:kern w:val="0"/>
                <w:sz w:val="20"/>
                <w:szCs w:val="20"/>
              </w:rPr>
              <w:t>废弃地</w:t>
            </w:r>
            <w:r>
              <w:rPr>
                <w:rFonts w:ascii="宋体" w:eastAsia="宋体" w:hAnsi="宋体" w:cs="Times New Roman"/>
                <w:b/>
                <w:bCs/>
                <w:kern w:val="0"/>
                <w:sz w:val="20"/>
                <w:szCs w:val="20"/>
              </w:rPr>
              <w:t>的类型</w:t>
            </w:r>
            <w:r>
              <w:rPr>
                <w:rFonts w:ascii="宋体" w:eastAsia="宋体" w:hAnsi="宋体" w:cs="Times New Roman" w:hint="eastAsia"/>
                <w:b/>
                <w:bCs/>
                <w:kern w:val="0"/>
                <w:sz w:val="20"/>
                <w:szCs w:val="20"/>
              </w:rPr>
              <w:t>、</w:t>
            </w:r>
            <w:r>
              <w:rPr>
                <w:rFonts w:ascii="宋体" w:eastAsia="宋体" w:hAnsi="宋体" w:cs="Times New Roman"/>
                <w:b/>
                <w:bCs/>
                <w:kern w:val="0"/>
                <w:sz w:val="20"/>
                <w:szCs w:val="20"/>
              </w:rPr>
              <w:t>调查和评估</w:t>
            </w:r>
            <w:r>
              <w:rPr>
                <w:rFonts w:ascii="宋体" w:eastAsia="宋体" w:hAnsi="宋体" w:cs="Times New Roman" w:hint="eastAsia"/>
                <w:b/>
                <w:bCs/>
                <w:kern w:val="0"/>
                <w:sz w:val="20"/>
                <w:szCs w:val="20"/>
              </w:rPr>
              <w:t>，</w:t>
            </w:r>
            <w:r>
              <w:rPr>
                <w:rFonts w:ascii="宋体" w:eastAsia="宋体" w:hAnsi="宋体" w:cs="Times New Roman"/>
                <w:b/>
                <w:bCs/>
                <w:kern w:val="0"/>
                <w:sz w:val="20"/>
                <w:szCs w:val="20"/>
              </w:rPr>
              <w:t>场地土壤修复</w:t>
            </w:r>
            <w:r>
              <w:rPr>
                <w:rFonts w:ascii="宋体" w:eastAsia="宋体" w:hAnsi="宋体" w:cs="Times New Roman" w:hint="eastAsia"/>
                <w:b/>
                <w:bCs/>
                <w:kern w:val="0"/>
                <w:sz w:val="20"/>
                <w:szCs w:val="20"/>
              </w:rPr>
              <w:t>、</w:t>
            </w:r>
            <w:r>
              <w:rPr>
                <w:rFonts w:ascii="宋体" w:eastAsia="宋体" w:hAnsi="宋体" w:cs="Times New Roman"/>
                <w:b/>
                <w:bCs/>
                <w:kern w:val="0"/>
                <w:sz w:val="20"/>
                <w:szCs w:val="20"/>
              </w:rPr>
              <w:t>水体污染</w:t>
            </w:r>
            <w:r>
              <w:rPr>
                <w:rFonts w:ascii="宋体" w:eastAsia="宋体" w:hAnsi="宋体" w:cs="Times New Roman" w:hint="eastAsia"/>
                <w:b/>
                <w:bCs/>
                <w:kern w:val="0"/>
                <w:sz w:val="20"/>
                <w:szCs w:val="20"/>
              </w:rPr>
              <w:t>治理、</w:t>
            </w:r>
            <w:r>
              <w:rPr>
                <w:rFonts w:ascii="宋体" w:eastAsia="宋体" w:hAnsi="宋体" w:cs="Times New Roman"/>
                <w:b/>
                <w:bCs/>
                <w:kern w:val="0"/>
                <w:sz w:val="20"/>
                <w:szCs w:val="20"/>
              </w:rPr>
              <w:t>土地复垦</w:t>
            </w:r>
            <w:r>
              <w:rPr>
                <w:rFonts w:ascii="宋体" w:eastAsia="宋体" w:hAnsi="宋体" w:cs="Times New Roman" w:hint="eastAsia"/>
                <w:b/>
                <w:bCs/>
                <w:kern w:val="0"/>
                <w:sz w:val="20"/>
                <w:szCs w:val="20"/>
              </w:rPr>
              <w:t>、生态</w:t>
            </w:r>
            <w:r>
              <w:rPr>
                <w:rFonts w:ascii="宋体" w:eastAsia="宋体" w:hAnsi="宋体" w:cs="Times New Roman"/>
                <w:b/>
                <w:bCs/>
                <w:kern w:val="0"/>
                <w:sz w:val="20"/>
                <w:szCs w:val="20"/>
              </w:rPr>
              <w:t>重建等相关技术措施的规划</w:t>
            </w:r>
            <w:r>
              <w:rPr>
                <w:rFonts w:ascii="宋体" w:eastAsia="宋体" w:hAnsi="宋体" w:cs="Times New Roman" w:hint="eastAsia"/>
                <w:b/>
                <w:bCs/>
                <w:kern w:val="0"/>
                <w:sz w:val="20"/>
                <w:szCs w:val="20"/>
              </w:rPr>
              <w:t>、</w:t>
            </w:r>
            <w:r>
              <w:rPr>
                <w:rFonts w:ascii="宋体" w:eastAsia="宋体" w:hAnsi="宋体" w:cs="Times New Roman"/>
                <w:b/>
                <w:bCs/>
                <w:kern w:val="0"/>
                <w:sz w:val="20"/>
                <w:szCs w:val="20"/>
              </w:rPr>
              <w:t>设计</w:t>
            </w:r>
            <w:r>
              <w:rPr>
                <w:rFonts w:ascii="宋体" w:eastAsia="宋体" w:hAnsi="宋体" w:cs="Times New Roman" w:hint="eastAsia"/>
                <w:b/>
                <w:bCs/>
                <w:kern w:val="0"/>
                <w:sz w:val="20"/>
                <w:szCs w:val="20"/>
              </w:rPr>
              <w:t>、</w:t>
            </w:r>
            <w:r>
              <w:rPr>
                <w:rFonts w:ascii="宋体" w:eastAsia="宋体" w:hAnsi="宋体" w:cs="Times New Roman"/>
                <w:b/>
                <w:bCs/>
                <w:kern w:val="0"/>
                <w:sz w:val="20"/>
                <w:szCs w:val="20"/>
              </w:rPr>
              <w:t>施工验收</w:t>
            </w:r>
            <w:r>
              <w:rPr>
                <w:rFonts w:ascii="宋体" w:eastAsia="宋体" w:hAnsi="宋体" w:cs="Times New Roman" w:hint="eastAsia"/>
                <w:b/>
                <w:bCs/>
                <w:kern w:val="0"/>
                <w:sz w:val="20"/>
                <w:szCs w:val="20"/>
              </w:rPr>
              <w:t>及效果评价。</w:t>
            </w:r>
          </w:p>
        </w:tc>
        <w:tc>
          <w:tcPr>
            <w:tcW w:w="1276"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rPr>
                <w:rFonts w:ascii="宋体" w:eastAsia="宋体" w:hAnsi="宋体" w:cs="Tahoma"/>
                <w:b/>
                <w:bCs/>
                <w:kern w:val="0"/>
                <w:sz w:val="20"/>
                <w:szCs w:val="20"/>
              </w:rPr>
            </w:pPr>
            <w:r>
              <w:rPr>
                <w:rFonts w:ascii="宋体" w:eastAsia="宋体" w:hAnsi="宋体" w:cs="Tahoma" w:hint="eastAsia"/>
                <w:b/>
                <w:bCs/>
                <w:kern w:val="0"/>
                <w:sz w:val="20"/>
                <w:szCs w:val="20"/>
              </w:rPr>
              <w:t>中国风景园林学会</w:t>
            </w:r>
          </w:p>
        </w:tc>
        <w:tc>
          <w:tcPr>
            <w:tcW w:w="2977"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widowControl/>
              <w:rPr>
                <w:rFonts w:ascii="宋体" w:eastAsia="宋体" w:hAnsi="宋体" w:cs="Tahoma"/>
                <w:b/>
                <w:bCs/>
                <w:kern w:val="0"/>
                <w:sz w:val="20"/>
                <w:szCs w:val="20"/>
              </w:rPr>
            </w:pPr>
            <w:r>
              <w:rPr>
                <w:rFonts w:ascii="宋体" w:eastAsia="宋体" w:hAnsi="宋体" w:cs="Tahoma" w:hint="eastAsia"/>
                <w:b/>
                <w:bCs/>
                <w:kern w:val="0"/>
                <w:sz w:val="20"/>
                <w:szCs w:val="20"/>
              </w:rPr>
              <w:t>中国城市建设研究院有限公司（牵头）</w:t>
            </w:r>
          </w:p>
          <w:p w:rsidR="001B1DCB" w:rsidRDefault="001B1DCB" w:rsidP="00A41DE1">
            <w:pPr>
              <w:widowControl/>
              <w:rPr>
                <w:rFonts w:ascii="宋体" w:eastAsia="宋体" w:hAnsi="宋体" w:cs="Tahoma"/>
                <w:b/>
                <w:bCs/>
                <w:kern w:val="0"/>
                <w:sz w:val="20"/>
                <w:szCs w:val="20"/>
              </w:rPr>
            </w:pPr>
            <w:r>
              <w:rPr>
                <w:rFonts w:ascii="宋体" w:eastAsia="宋体" w:hAnsi="宋体" w:cs="Tahoma" w:hint="eastAsia"/>
                <w:b/>
                <w:bCs/>
                <w:kern w:val="0"/>
                <w:sz w:val="20"/>
                <w:szCs w:val="20"/>
              </w:rPr>
              <w:t>徐州市市政园林局</w:t>
            </w:r>
          </w:p>
          <w:p w:rsidR="001B1DCB" w:rsidRDefault="001B1DCB" w:rsidP="00A41DE1">
            <w:pPr>
              <w:widowControl/>
              <w:rPr>
                <w:rFonts w:ascii="宋体" w:eastAsia="宋体" w:hAnsi="宋体" w:cs="Tahoma"/>
                <w:b/>
                <w:bCs/>
                <w:kern w:val="0"/>
                <w:sz w:val="20"/>
                <w:szCs w:val="20"/>
              </w:rPr>
            </w:pPr>
            <w:r>
              <w:rPr>
                <w:rFonts w:ascii="宋体" w:eastAsia="宋体" w:hAnsi="宋体" w:cs="Tahoma" w:hint="eastAsia"/>
                <w:b/>
                <w:bCs/>
                <w:kern w:val="0"/>
                <w:sz w:val="20"/>
                <w:szCs w:val="20"/>
              </w:rPr>
              <w:t>徐派园林研究院</w:t>
            </w:r>
          </w:p>
          <w:p w:rsidR="001B1DCB" w:rsidRDefault="001B1DCB" w:rsidP="00A41DE1">
            <w:pPr>
              <w:widowControl/>
              <w:rPr>
                <w:rFonts w:ascii="宋体" w:eastAsia="宋体" w:hAnsi="宋体" w:cs="Tahoma"/>
                <w:b/>
                <w:bCs/>
                <w:kern w:val="0"/>
                <w:sz w:val="20"/>
                <w:szCs w:val="20"/>
              </w:rPr>
            </w:pPr>
            <w:r>
              <w:rPr>
                <w:rFonts w:ascii="宋体" w:eastAsia="宋体" w:hAnsi="宋体" w:cs="Tahoma" w:hint="eastAsia"/>
                <w:b/>
                <w:bCs/>
                <w:kern w:val="0"/>
                <w:sz w:val="20"/>
                <w:szCs w:val="20"/>
              </w:rPr>
              <w:t>徐州市九州生态园林股份有限公司</w:t>
            </w:r>
          </w:p>
          <w:p w:rsidR="001B1DCB" w:rsidRDefault="001B1DCB" w:rsidP="00A41DE1">
            <w:pPr>
              <w:widowControl/>
              <w:rPr>
                <w:rFonts w:ascii="宋体" w:eastAsia="宋体" w:hAnsi="宋体" w:cs="Tahoma"/>
                <w:b/>
                <w:bCs/>
                <w:kern w:val="0"/>
                <w:sz w:val="20"/>
                <w:szCs w:val="20"/>
              </w:rPr>
            </w:pPr>
            <w:r>
              <w:rPr>
                <w:rFonts w:ascii="宋体" w:eastAsia="宋体" w:hAnsi="宋体" w:cs="Tahoma" w:hint="eastAsia"/>
                <w:b/>
                <w:bCs/>
                <w:kern w:val="0"/>
                <w:sz w:val="20"/>
                <w:szCs w:val="20"/>
              </w:rPr>
              <w:t>中国建筑文化中心培训中心</w:t>
            </w:r>
          </w:p>
        </w:tc>
        <w:tc>
          <w:tcPr>
            <w:tcW w:w="1099"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rPr>
                <w:rFonts w:ascii="宋体" w:eastAsia="宋体" w:hAnsi="宋体" w:cs="Tahoma"/>
                <w:b/>
                <w:bCs/>
                <w:kern w:val="0"/>
                <w:sz w:val="20"/>
                <w:szCs w:val="20"/>
              </w:rPr>
            </w:pPr>
            <w:r>
              <w:rPr>
                <w:rFonts w:ascii="宋体" w:eastAsia="宋体" w:hAnsi="宋体" w:cs="Times New Roman" w:hint="eastAsia"/>
                <w:b/>
                <w:bCs/>
                <w:kern w:val="0"/>
                <w:sz w:val="20"/>
                <w:szCs w:val="20"/>
              </w:rPr>
              <w:t>2018.12</w:t>
            </w:r>
          </w:p>
        </w:tc>
      </w:tr>
      <w:tr w:rsidR="001B1DCB" w:rsidTr="00A41DE1">
        <w:trPr>
          <w:trHeight w:val="255"/>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B1DCB" w:rsidRDefault="001B1DCB" w:rsidP="00A41DE1">
            <w:pPr>
              <w:widowControl/>
              <w:jc w:val="center"/>
              <w:rPr>
                <w:rFonts w:ascii="宋体" w:eastAsia="宋体" w:hAnsi="宋体" w:cs="Tahoma"/>
                <w:b/>
                <w:bCs/>
                <w:kern w:val="0"/>
                <w:sz w:val="20"/>
                <w:szCs w:val="20"/>
              </w:rPr>
            </w:pPr>
            <w:r>
              <w:rPr>
                <w:rFonts w:ascii="宋体" w:eastAsia="宋体" w:hAnsi="宋体" w:cs="Tahoma" w:hint="eastAsia"/>
                <w:b/>
                <w:bCs/>
                <w:kern w:val="0"/>
                <w:sz w:val="20"/>
                <w:szCs w:val="20"/>
              </w:rPr>
              <w:t>4</w:t>
            </w:r>
          </w:p>
        </w:tc>
        <w:tc>
          <w:tcPr>
            <w:tcW w:w="1430"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widowControl/>
              <w:jc w:val="left"/>
              <w:rPr>
                <w:rFonts w:ascii="宋体" w:eastAsia="宋体" w:hAnsi="宋体" w:cs="Tahoma"/>
                <w:b/>
                <w:bCs/>
                <w:kern w:val="0"/>
                <w:sz w:val="20"/>
                <w:szCs w:val="20"/>
              </w:rPr>
            </w:pPr>
            <w:r>
              <w:rPr>
                <w:rFonts w:ascii="宋体" w:eastAsia="宋体" w:hAnsi="宋体" w:cs="Tahoma" w:hint="eastAsia"/>
                <w:b/>
                <w:bCs/>
                <w:kern w:val="0"/>
                <w:sz w:val="20"/>
                <w:szCs w:val="20"/>
              </w:rPr>
              <w:t>城市生态评估与修复标准</w:t>
            </w:r>
          </w:p>
        </w:tc>
        <w:tc>
          <w:tcPr>
            <w:tcW w:w="1122"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widowControl/>
              <w:jc w:val="center"/>
              <w:rPr>
                <w:rFonts w:ascii="宋体" w:eastAsia="宋体" w:hAnsi="宋体" w:cs="Tahoma"/>
                <w:b/>
                <w:bCs/>
                <w:kern w:val="0"/>
                <w:sz w:val="20"/>
                <w:szCs w:val="20"/>
              </w:rPr>
            </w:pPr>
            <w:r>
              <w:rPr>
                <w:rFonts w:ascii="宋体" w:eastAsia="宋体" w:hAnsi="宋体" w:cs="Tahoma" w:hint="eastAsia"/>
                <w:b/>
                <w:bCs/>
                <w:kern w:val="0"/>
                <w:sz w:val="20"/>
                <w:szCs w:val="20"/>
              </w:rPr>
              <w:t>制订</w:t>
            </w:r>
          </w:p>
        </w:tc>
        <w:tc>
          <w:tcPr>
            <w:tcW w:w="5386"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widowControl/>
              <w:jc w:val="left"/>
              <w:rPr>
                <w:rFonts w:ascii="宋体" w:eastAsia="宋体" w:hAnsi="宋体" w:cs="Times New Roman"/>
                <w:b/>
                <w:bCs/>
                <w:kern w:val="0"/>
                <w:sz w:val="20"/>
                <w:szCs w:val="20"/>
              </w:rPr>
            </w:pPr>
            <w:r>
              <w:rPr>
                <w:rFonts w:ascii="宋体" w:eastAsia="宋体" w:hAnsi="宋体" w:cs="Times New Roman" w:hint="eastAsia"/>
                <w:b/>
                <w:bCs/>
                <w:kern w:val="0"/>
                <w:sz w:val="20"/>
                <w:szCs w:val="20"/>
              </w:rPr>
              <w:t>适用范围：主要用于指导城市规划区内开展城市生态评估，兼顾山、水、林、田、湖等生态要素完整性的同时，对山体、水体和废弃地进行生态修复，并完善城市绿地系统。主要技术内容：城市生态评估的基本原则、技术流程、技术要点以及修复效果评价标准和指标体系。</w:t>
            </w:r>
            <w:r>
              <w:rPr>
                <w:rFonts w:ascii="宋体" w:eastAsia="宋体" w:hAnsi="宋体" w:cs="Times New Roman"/>
                <w:b/>
                <w:bCs/>
                <w:kern w:val="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rPr>
                <w:rFonts w:ascii="宋体" w:eastAsia="宋体" w:hAnsi="宋体" w:cs="Tahoma"/>
                <w:b/>
                <w:bCs/>
                <w:kern w:val="0"/>
                <w:sz w:val="20"/>
                <w:szCs w:val="20"/>
              </w:rPr>
            </w:pPr>
            <w:r>
              <w:rPr>
                <w:rFonts w:ascii="宋体" w:eastAsia="宋体" w:hAnsi="宋体" w:cs="Tahoma" w:hint="eastAsia"/>
                <w:b/>
                <w:bCs/>
                <w:kern w:val="0"/>
                <w:sz w:val="20"/>
                <w:szCs w:val="20"/>
              </w:rPr>
              <w:t>中国风景园林学会</w:t>
            </w:r>
          </w:p>
        </w:tc>
        <w:tc>
          <w:tcPr>
            <w:tcW w:w="2977"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widowControl/>
              <w:rPr>
                <w:rFonts w:ascii="宋体" w:eastAsia="宋体" w:hAnsi="宋体" w:cs="Times New Roman"/>
                <w:b/>
                <w:bCs/>
                <w:kern w:val="0"/>
                <w:sz w:val="20"/>
                <w:szCs w:val="20"/>
              </w:rPr>
            </w:pPr>
            <w:r>
              <w:rPr>
                <w:rFonts w:ascii="宋体" w:eastAsia="宋体" w:hAnsi="宋体" w:cs="Times New Roman" w:hint="eastAsia"/>
                <w:b/>
                <w:bCs/>
                <w:kern w:val="0"/>
                <w:sz w:val="20"/>
                <w:szCs w:val="20"/>
              </w:rPr>
              <w:t>住房和城乡建设部科技与产业化发展中心（牵头）</w:t>
            </w:r>
          </w:p>
          <w:p w:rsidR="001B1DCB" w:rsidRDefault="001B1DCB" w:rsidP="00A41DE1">
            <w:pPr>
              <w:widowControl/>
              <w:rPr>
                <w:rFonts w:ascii="宋体" w:eastAsia="宋体" w:hAnsi="宋体" w:cs="Times New Roman"/>
                <w:b/>
                <w:bCs/>
                <w:kern w:val="0"/>
                <w:sz w:val="20"/>
                <w:szCs w:val="20"/>
              </w:rPr>
            </w:pPr>
            <w:r>
              <w:rPr>
                <w:rFonts w:ascii="宋体" w:eastAsia="宋体" w:hAnsi="宋体" w:cs="Times New Roman" w:hint="eastAsia"/>
                <w:b/>
                <w:bCs/>
                <w:kern w:val="0"/>
                <w:sz w:val="20"/>
                <w:szCs w:val="20"/>
              </w:rPr>
              <w:t>中国城市建设研究院有限公司</w:t>
            </w:r>
          </w:p>
          <w:p w:rsidR="001B1DCB" w:rsidRDefault="001B1DCB" w:rsidP="00A41DE1">
            <w:pPr>
              <w:widowControl/>
              <w:rPr>
                <w:rFonts w:ascii="宋体" w:eastAsia="宋体" w:hAnsi="宋体" w:cs="Times New Roman"/>
                <w:b/>
                <w:bCs/>
                <w:kern w:val="0"/>
                <w:sz w:val="20"/>
                <w:szCs w:val="20"/>
              </w:rPr>
            </w:pPr>
            <w:r>
              <w:rPr>
                <w:rFonts w:ascii="宋体" w:eastAsia="宋体" w:hAnsi="宋体" w:cs="Times New Roman" w:hint="eastAsia"/>
                <w:b/>
                <w:bCs/>
                <w:kern w:val="0"/>
                <w:sz w:val="20"/>
                <w:szCs w:val="20"/>
              </w:rPr>
              <w:t>中国城市规划设计研究院</w:t>
            </w:r>
          </w:p>
          <w:p w:rsidR="001B1DCB" w:rsidRDefault="001B1DCB" w:rsidP="00A41DE1">
            <w:pPr>
              <w:widowControl/>
              <w:rPr>
                <w:rFonts w:ascii="宋体" w:eastAsia="宋体" w:hAnsi="宋体" w:cs="Times New Roman"/>
                <w:b/>
                <w:bCs/>
                <w:kern w:val="0"/>
                <w:sz w:val="20"/>
                <w:szCs w:val="20"/>
              </w:rPr>
            </w:pPr>
            <w:r>
              <w:rPr>
                <w:rFonts w:ascii="宋体" w:eastAsia="宋体" w:hAnsi="宋体" w:cs="Times New Roman" w:hint="eastAsia"/>
                <w:b/>
                <w:bCs/>
                <w:kern w:val="0"/>
                <w:sz w:val="20"/>
                <w:szCs w:val="20"/>
              </w:rPr>
              <w:t>北京大学</w:t>
            </w:r>
          </w:p>
          <w:p w:rsidR="001B1DCB" w:rsidRDefault="001B1DCB" w:rsidP="00A41DE1">
            <w:pPr>
              <w:widowControl/>
              <w:rPr>
                <w:rFonts w:ascii="宋体" w:eastAsia="宋体" w:hAnsi="宋体" w:cs="Times New Roman"/>
                <w:b/>
                <w:bCs/>
                <w:kern w:val="0"/>
                <w:sz w:val="20"/>
                <w:szCs w:val="20"/>
              </w:rPr>
            </w:pPr>
            <w:r>
              <w:rPr>
                <w:rFonts w:ascii="宋体" w:eastAsia="宋体" w:hAnsi="宋体" w:cs="Times New Roman" w:hint="eastAsia"/>
                <w:b/>
                <w:bCs/>
                <w:kern w:val="0"/>
                <w:sz w:val="20"/>
                <w:szCs w:val="20"/>
              </w:rPr>
              <w:t>中国建筑设计院有限公司</w:t>
            </w:r>
          </w:p>
          <w:p w:rsidR="001B1DCB" w:rsidRDefault="001B1DCB" w:rsidP="00A41DE1">
            <w:pPr>
              <w:widowControl/>
              <w:rPr>
                <w:rFonts w:ascii="宋体" w:eastAsia="宋体" w:hAnsi="宋体" w:cs="Times New Roman"/>
                <w:b/>
                <w:bCs/>
                <w:kern w:val="0"/>
                <w:sz w:val="20"/>
                <w:szCs w:val="20"/>
              </w:rPr>
            </w:pPr>
            <w:r>
              <w:rPr>
                <w:rFonts w:ascii="宋体" w:eastAsia="宋体" w:hAnsi="宋体" w:cs="Times New Roman" w:hint="eastAsia"/>
                <w:b/>
                <w:bCs/>
                <w:kern w:val="0"/>
                <w:sz w:val="20"/>
                <w:szCs w:val="20"/>
              </w:rPr>
              <w:t>武汉市园林和林业局</w:t>
            </w:r>
          </w:p>
          <w:p w:rsidR="001B1DCB" w:rsidRDefault="001B1DCB" w:rsidP="00A41DE1">
            <w:pPr>
              <w:widowControl/>
              <w:rPr>
                <w:rFonts w:ascii="宋体" w:eastAsia="宋体" w:hAnsi="宋体" w:cs="Times New Roman"/>
                <w:b/>
                <w:bCs/>
                <w:kern w:val="0"/>
                <w:sz w:val="20"/>
                <w:szCs w:val="20"/>
              </w:rPr>
            </w:pPr>
            <w:r>
              <w:rPr>
                <w:rFonts w:ascii="宋体" w:eastAsia="宋体" w:hAnsi="宋体" w:cs="Times New Roman" w:hint="eastAsia"/>
                <w:b/>
                <w:bCs/>
                <w:kern w:val="0"/>
                <w:sz w:val="20"/>
                <w:szCs w:val="20"/>
              </w:rPr>
              <w:t>杭州市园林文物局</w:t>
            </w:r>
          </w:p>
          <w:p w:rsidR="001B1DCB" w:rsidRDefault="001B1DCB" w:rsidP="00A41DE1">
            <w:pPr>
              <w:widowControl/>
              <w:rPr>
                <w:rFonts w:ascii="宋体" w:eastAsia="宋体" w:hAnsi="宋体" w:cs="Times New Roman"/>
                <w:b/>
                <w:bCs/>
                <w:kern w:val="0"/>
                <w:sz w:val="20"/>
                <w:szCs w:val="20"/>
              </w:rPr>
            </w:pPr>
            <w:r>
              <w:rPr>
                <w:rFonts w:ascii="宋体" w:eastAsia="宋体" w:hAnsi="宋体" w:cs="Times New Roman" w:hint="eastAsia"/>
                <w:b/>
                <w:bCs/>
                <w:kern w:val="0"/>
                <w:sz w:val="20"/>
                <w:szCs w:val="20"/>
              </w:rPr>
              <w:t>南通市城乡建设局</w:t>
            </w:r>
          </w:p>
          <w:p w:rsidR="001B1DCB" w:rsidRDefault="001B1DCB" w:rsidP="00A41DE1">
            <w:pPr>
              <w:widowControl/>
              <w:rPr>
                <w:rFonts w:ascii="宋体" w:eastAsia="宋体" w:hAnsi="宋体" w:cs="Times New Roman"/>
                <w:b/>
                <w:bCs/>
                <w:kern w:val="0"/>
                <w:sz w:val="20"/>
                <w:szCs w:val="20"/>
              </w:rPr>
            </w:pPr>
            <w:r>
              <w:rPr>
                <w:rFonts w:ascii="宋体" w:eastAsia="宋体" w:hAnsi="宋体" w:cs="Times New Roman" w:hint="eastAsia"/>
                <w:b/>
                <w:bCs/>
                <w:kern w:val="0"/>
                <w:sz w:val="20"/>
                <w:szCs w:val="20"/>
              </w:rPr>
              <w:t>徐州市市政园林局</w:t>
            </w:r>
          </w:p>
          <w:p w:rsidR="001B1DCB" w:rsidRDefault="001B1DCB" w:rsidP="00A41DE1">
            <w:pPr>
              <w:widowControl/>
              <w:rPr>
                <w:rFonts w:ascii="宋体" w:eastAsia="宋体" w:hAnsi="宋体" w:cs="Tahoma"/>
                <w:b/>
                <w:bCs/>
                <w:kern w:val="0"/>
                <w:sz w:val="20"/>
                <w:szCs w:val="20"/>
              </w:rPr>
            </w:pPr>
            <w:r>
              <w:rPr>
                <w:rFonts w:ascii="宋体" w:eastAsia="宋体" w:hAnsi="宋体" w:cs="Times New Roman" w:hint="eastAsia"/>
                <w:b/>
                <w:bCs/>
                <w:kern w:val="0"/>
                <w:sz w:val="20"/>
                <w:szCs w:val="20"/>
              </w:rPr>
              <w:t>唐山市园林绿化管理局</w:t>
            </w:r>
          </w:p>
        </w:tc>
        <w:tc>
          <w:tcPr>
            <w:tcW w:w="1099"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rPr>
                <w:rFonts w:ascii="宋体" w:eastAsia="宋体" w:hAnsi="宋体" w:cs="Tahoma"/>
                <w:b/>
                <w:bCs/>
                <w:kern w:val="0"/>
                <w:sz w:val="20"/>
                <w:szCs w:val="20"/>
              </w:rPr>
            </w:pPr>
            <w:r>
              <w:rPr>
                <w:rFonts w:ascii="宋体" w:eastAsia="宋体" w:hAnsi="宋体" w:cs="Times New Roman" w:hint="eastAsia"/>
                <w:b/>
                <w:bCs/>
                <w:kern w:val="0"/>
                <w:sz w:val="20"/>
                <w:szCs w:val="20"/>
              </w:rPr>
              <w:t>2018.12</w:t>
            </w:r>
          </w:p>
        </w:tc>
      </w:tr>
      <w:tr w:rsidR="001B1DCB" w:rsidTr="00A41DE1">
        <w:trPr>
          <w:trHeight w:val="255"/>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B1DCB" w:rsidRDefault="001B1DCB" w:rsidP="00A41DE1">
            <w:pPr>
              <w:widowControl/>
              <w:jc w:val="center"/>
              <w:rPr>
                <w:rFonts w:ascii="宋体" w:eastAsia="宋体" w:hAnsi="宋体" w:cs="Tahoma"/>
                <w:b/>
                <w:bCs/>
                <w:kern w:val="0"/>
                <w:sz w:val="20"/>
                <w:szCs w:val="20"/>
              </w:rPr>
            </w:pPr>
            <w:r>
              <w:rPr>
                <w:rFonts w:ascii="宋体" w:eastAsia="宋体" w:hAnsi="宋体" w:cs="Tahoma" w:hint="eastAsia"/>
                <w:b/>
                <w:bCs/>
                <w:kern w:val="0"/>
                <w:sz w:val="20"/>
                <w:szCs w:val="20"/>
              </w:rPr>
              <w:t>5</w:t>
            </w:r>
          </w:p>
        </w:tc>
        <w:tc>
          <w:tcPr>
            <w:tcW w:w="1430"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widowControl/>
              <w:jc w:val="left"/>
              <w:rPr>
                <w:rFonts w:ascii="宋体" w:eastAsia="宋体" w:hAnsi="宋体" w:cs="Tahoma"/>
                <w:b/>
                <w:bCs/>
                <w:kern w:val="0"/>
                <w:sz w:val="20"/>
                <w:szCs w:val="20"/>
              </w:rPr>
            </w:pPr>
            <w:r>
              <w:rPr>
                <w:rFonts w:ascii="宋体" w:eastAsia="宋体" w:hAnsi="宋体" w:cs="Times New Roman" w:hint="eastAsia"/>
                <w:b/>
                <w:bCs/>
                <w:kern w:val="0"/>
                <w:sz w:val="20"/>
                <w:szCs w:val="20"/>
              </w:rPr>
              <w:t>风景名胜区分类标准</w:t>
            </w:r>
          </w:p>
        </w:tc>
        <w:tc>
          <w:tcPr>
            <w:tcW w:w="1122"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widowControl/>
              <w:jc w:val="center"/>
              <w:rPr>
                <w:rFonts w:ascii="宋体" w:eastAsia="宋体" w:hAnsi="宋体" w:cs="Tahoma"/>
                <w:b/>
                <w:bCs/>
                <w:kern w:val="0"/>
                <w:sz w:val="20"/>
                <w:szCs w:val="20"/>
              </w:rPr>
            </w:pPr>
            <w:r>
              <w:rPr>
                <w:rFonts w:ascii="宋体" w:eastAsia="宋体" w:hAnsi="宋体" w:cs="Times New Roman" w:hint="eastAsia"/>
                <w:b/>
                <w:bCs/>
                <w:kern w:val="0"/>
                <w:sz w:val="20"/>
                <w:szCs w:val="20"/>
              </w:rPr>
              <w:t>修订</w:t>
            </w:r>
          </w:p>
        </w:tc>
        <w:tc>
          <w:tcPr>
            <w:tcW w:w="5386"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widowControl/>
              <w:jc w:val="left"/>
              <w:rPr>
                <w:rFonts w:ascii="宋体" w:eastAsia="宋体" w:hAnsi="宋体" w:cs="Times New Roman"/>
                <w:b/>
                <w:bCs/>
                <w:kern w:val="0"/>
                <w:sz w:val="20"/>
                <w:szCs w:val="20"/>
              </w:rPr>
            </w:pPr>
            <w:r>
              <w:rPr>
                <w:rFonts w:ascii="宋体" w:eastAsia="宋体" w:hAnsi="宋体" w:cs="Times New Roman" w:hint="eastAsia"/>
                <w:b/>
                <w:bCs/>
                <w:kern w:val="0"/>
                <w:sz w:val="20"/>
                <w:szCs w:val="20"/>
              </w:rPr>
              <w:t>适用于风景名胜区的分类</w:t>
            </w:r>
          </w:p>
          <w:p w:rsidR="001B1DCB" w:rsidRDefault="001B1DCB" w:rsidP="00A41DE1">
            <w:pPr>
              <w:widowControl/>
              <w:jc w:val="left"/>
              <w:rPr>
                <w:rFonts w:ascii="宋体" w:eastAsia="宋体" w:hAnsi="宋体" w:cs="Times New Roman"/>
                <w:b/>
                <w:bCs/>
                <w:kern w:val="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rPr>
                <w:rFonts w:ascii="宋体" w:eastAsia="宋体" w:hAnsi="宋体" w:cs="Tahoma"/>
                <w:b/>
                <w:bCs/>
                <w:kern w:val="0"/>
                <w:sz w:val="20"/>
                <w:szCs w:val="20"/>
              </w:rPr>
            </w:pPr>
            <w:r>
              <w:rPr>
                <w:rFonts w:ascii="宋体" w:eastAsia="宋体" w:hAnsi="宋体" w:cs="Tahoma" w:hint="eastAsia"/>
                <w:b/>
                <w:bCs/>
                <w:kern w:val="0"/>
                <w:sz w:val="20"/>
                <w:szCs w:val="20"/>
              </w:rPr>
              <w:t>中国风景园林学会</w:t>
            </w:r>
          </w:p>
        </w:tc>
        <w:tc>
          <w:tcPr>
            <w:tcW w:w="2977"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widowControl/>
              <w:jc w:val="left"/>
              <w:rPr>
                <w:rFonts w:ascii="宋体" w:eastAsia="宋体" w:hAnsi="宋体" w:cs="Times New Roman"/>
                <w:b/>
                <w:bCs/>
                <w:kern w:val="0"/>
                <w:sz w:val="20"/>
                <w:szCs w:val="20"/>
              </w:rPr>
            </w:pPr>
            <w:r>
              <w:rPr>
                <w:rFonts w:ascii="宋体" w:eastAsia="宋体" w:hAnsi="宋体" w:cs="Times New Roman" w:hint="eastAsia"/>
                <w:b/>
                <w:bCs/>
                <w:kern w:val="0"/>
                <w:sz w:val="20"/>
                <w:szCs w:val="20"/>
              </w:rPr>
              <w:t>中国城市建设研究院有限公司</w:t>
            </w:r>
          </w:p>
          <w:p w:rsidR="001B1DCB" w:rsidRDefault="001B1DCB" w:rsidP="00A41DE1">
            <w:pPr>
              <w:widowControl/>
              <w:jc w:val="left"/>
              <w:rPr>
                <w:rFonts w:ascii="宋体" w:eastAsia="宋体" w:hAnsi="宋体" w:cs="Times New Roman"/>
                <w:b/>
                <w:bCs/>
                <w:kern w:val="0"/>
                <w:sz w:val="20"/>
                <w:szCs w:val="20"/>
              </w:rPr>
            </w:pPr>
            <w:r>
              <w:rPr>
                <w:rFonts w:ascii="宋体" w:eastAsia="宋体" w:hAnsi="宋体" w:cs="Times New Roman" w:hint="eastAsia"/>
                <w:b/>
                <w:bCs/>
                <w:kern w:val="0"/>
                <w:sz w:val="20"/>
                <w:szCs w:val="20"/>
              </w:rPr>
              <w:t xml:space="preserve">中国城市规划设计研究院 </w:t>
            </w:r>
          </w:p>
          <w:p w:rsidR="001B1DCB" w:rsidRDefault="001B1DCB" w:rsidP="00A41DE1">
            <w:pPr>
              <w:widowControl/>
              <w:jc w:val="left"/>
              <w:rPr>
                <w:rFonts w:ascii="宋体" w:eastAsia="宋体" w:hAnsi="宋体" w:cs="Times New Roman"/>
                <w:b/>
                <w:bCs/>
                <w:kern w:val="0"/>
                <w:sz w:val="20"/>
                <w:szCs w:val="20"/>
              </w:rPr>
            </w:pPr>
            <w:r>
              <w:rPr>
                <w:rFonts w:ascii="宋体" w:eastAsia="宋体" w:hAnsi="宋体" w:cs="Times New Roman" w:hint="eastAsia"/>
                <w:b/>
                <w:bCs/>
                <w:kern w:val="0"/>
                <w:sz w:val="20"/>
                <w:szCs w:val="20"/>
              </w:rPr>
              <w:t xml:space="preserve">中国风景名胜区协会 </w:t>
            </w:r>
          </w:p>
          <w:p w:rsidR="001B1DCB" w:rsidRDefault="001B1DCB" w:rsidP="00A41DE1">
            <w:pPr>
              <w:widowControl/>
              <w:jc w:val="left"/>
              <w:rPr>
                <w:rFonts w:ascii="宋体" w:eastAsia="宋体" w:hAnsi="宋体" w:cs="Times New Roman"/>
                <w:b/>
                <w:bCs/>
                <w:kern w:val="0"/>
                <w:sz w:val="20"/>
                <w:szCs w:val="20"/>
              </w:rPr>
            </w:pPr>
            <w:r>
              <w:rPr>
                <w:rFonts w:ascii="宋体" w:eastAsia="宋体" w:hAnsi="宋体" w:cs="Times New Roman" w:hint="eastAsia"/>
                <w:b/>
                <w:bCs/>
                <w:kern w:val="0"/>
                <w:sz w:val="20"/>
                <w:szCs w:val="20"/>
              </w:rPr>
              <w:t>北京林业大学园林学院</w:t>
            </w:r>
          </w:p>
          <w:p w:rsidR="001B1DCB" w:rsidRDefault="001B1DCB" w:rsidP="00A41DE1">
            <w:pPr>
              <w:widowControl/>
              <w:jc w:val="left"/>
              <w:rPr>
                <w:rFonts w:ascii="宋体" w:eastAsia="宋体" w:hAnsi="宋体" w:cs="Times New Roman"/>
                <w:b/>
                <w:bCs/>
                <w:kern w:val="0"/>
                <w:sz w:val="20"/>
                <w:szCs w:val="20"/>
              </w:rPr>
            </w:pPr>
            <w:r>
              <w:rPr>
                <w:rFonts w:ascii="宋体" w:eastAsia="宋体" w:hAnsi="宋体" w:cs="Times New Roman" w:hint="eastAsia"/>
                <w:b/>
                <w:bCs/>
                <w:kern w:val="0"/>
                <w:sz w:val="20"/>
                <w:szCs w:val="20"/>
              </w:rPr>
              <w:lastRenderedPageBreak/>
              <w:t>四川省城市规划设计院</w:t>
            </w:r>
          </w:p>
          <w:p w:rsidR="001B1DCB" w:rsidRDefault="001B1DCB" w:rsidP="00A41DE1">
            <w:pPr>
              <w:widowControl/>
              <w:jc w:val="left"/>
              <w:rPr>
                <w:rFonts w:ascii="宋体" w:eastAsia="宋体" w:hAnsi="宋体" w:cs="Times New Roman"/>
                <w:b/>
                <w:bCs/>
                <w:kern w:val="0"/>
                <w:sz w:val="20"/>
                <w:szCs w:val="20"/>
              </w:rPr>
            </w:pPr>
            <w:r>
              <w:rPr>
                <w:rFonts w:ascii="宋体" w:eastAsia="宋体" w:hAnsi="宋体" w:cs="Times New Roman" w:hint="eastAsia"/>
                <w:b/>
                <w:bCs/>
                <w:kern w:val="0"/>
                <w:sz w:val="20"/>
                <w:szCs w:val="20"/>
              </w:rPr>
              <w:t>中国农业大学园林系</w:t>
            </w:r>
          </w:p>
          <w:p w:rsidR="001B1DCB" w:rsidRDefault="001B1DCB" w:rsidP="00A41DE1">
            <w:pPr>
              <w:widowControl/>
              <w:rPr>
                <w:rFonts w:ascii="宋体" w:eastAsia="宋体" w:hAnsi="宋体" w:cs="Times New Roman"/>
                <w:b/>
                <w:bCs/>
                <w:kern w:val="0"/>
                <w:sz w:val="20"/>
                <w:szCs w:val="20"/>
              </w:rPr>
            </w:pPr>
            <w:r>
              <w:rPr>
                <w:rFonts w:ascii="宋体" w:eastAsia="宋体" w:hAnsi="宋体" w:cs="Times New Roman" w:hint="eastAsia"/>
                <w:b/>
                <w:bCs/>
                <w:kern w:val="0"/>
                <w:sz w:val="20"/>
                <w:szCs w:val="20"/>
              </w:rPr>
              <w:t>云南省建设厅城建处</w:t>
            </w:r>
          </w:p>
        </w:tc>
        <w:tc>
          <w:tcPr>
            <w:tcW w:w="1099"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rPr>
                <w:rFonts w:ascii="宋体" w:eastAsia="宋体" w:hAnsi="宋体" w:cs="Times New Roman"/>
                <w:b/>
                <w:bCs/>
                <w:kern w:val="0"/>
                <w:sz w:val="20"/>
                <w:szCs w:val="20"/>
              </w:rPr>
            </w:pPr>
            <w:r>
              <w:rPr>
                <w:rFonts w:ascii="宋体" w:eastAsia="宋体" w:hAnsi="宋体" w:cs="Times New Roman" w:hint="eastAsia"/>
                <w:b/>
                <w:bCs/>
                <w:kern w:val="0"/>
                <w:sz w:val="20"/>
                <w:szCs w:val="20"/>
              </w:rPr>
              <w:lastRenderedPageBreak/>
              <w:t>2018.12</w:t>
            </w:r>
          </w:p>
        </w:tc>
      </w:tr>
      <w:tr w:rsidR="001B1DCB" w:rsidTr="00A41DE1">
        <w:trPr>
          <w:trHeight w:val="255"/>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B1DCB" w:rsidRDefault="001B1DCB" w:rsidP="00A41DE1">
            <w:pPr>
              <w:widowControl/>
              <w:jc w:val="center"/>
              <w:rPr>
                <w:rFonts w:ascii="宋体" w:eastAsia="宋体" w:hAnsi="宋体" w:cs="Tahoma"/>
                <w:b/>
                <w:bCs/>
                <w:kern w:val="0"/>
                <w:sz w:val="20"/>
                <w:szCs w:val="20"/>
              </w:rPr>
            </w:pPr>
            <w:r>
              <w:rPr>
                <w:rFonts w:ascii="宋体" w:eastAsia="宋体" w:hAnsi="宋体" w:cs="Tahoma"/>
                <w:b/>
                <w:bCs/>
                <w:kern w:val="0"/>
                <w:sz w:val="20"/>
                <w:szCs w:val="20"/>
              </w:rPr>
              <w:lastRenderedPageBreak/>
              <w:t>6</w:t>
            </w:r>
          </w:p>
        </w:tc>
        <w:tc>
          <w:tcPr>
            <w:tcW w:w="1430"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widowControl/>
              <w:jc w:val="left"/>
              <w:rPr>
                <w:rFonts w:ascii="宋体" w:eastAsia="宋体" w:hAnsi="宋体" w:cs="Times New Roman"/>
                <w:b/>
                <w:bCs/>
                <w:kern w:val="0"/>
                <w:sz w:val="20"/>
                <w:szCs w:val="20"/>
              </w:rPr>
            </w:pPr>
            <w:r>
              <w:rPr>
                <w:rFonts w:ascii="宋体" w:eastAsia="宋体" w:hAnsi="宋体" w:cs="Times New Roman" w:hint="eastAsia"/>
                <w:b/>
                <w:bCs/>
                <w:kern w:val="0"/>
                <w:sz w:val="20"/>
                <w:szCs w:val="20"/>
              </w:rPr>
              <w:t>风景名胜区游览解说系统标准</w:t>
            </w:r>
          </w:p>
        </w:tc>
        <w:tc>
          <w:tcPr>
            <w:tcW w:w="1122"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widowControl/>
              <w:jc w:val="center"/>
              <w:rPr>
                <w:rFonts w:ascii="宋体" w:eastAsia="宋体" w:hAnsi="宋体" w:cs="Times New Roman"/>
                <w:b/>
                <w:bCs/>
                <w:kern w:val="0"/>
                <w:sz w:val="20"/>
                <w:szCs w:val="20"/>
              </w:rPr>
            </w:pPr>
            <w:r>
              <w:rPr>
                <w:rFonts w:ascii="宋体" w:eastAsia="宋体" w:hAnsi="宋体" w:cs="Times New Roman" w:hint="eastAsia"/>
                <w:b/>
                <w:bCs/>
                <w:kern w:val="0"/>
                <w:sz w:val="20"/>
                <w:szCs w:val="20"/>
              </w:rPr>
              <w:t>修订</w:t>
            </w:r>
          </w:p>
        </w:tc>
        <w:tc>
          <w:tcPr>
            <w:tcW w:w="5386"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widowControl/>
              <w:jc w:val="left"/>
              <w:rPr>
                <w:rFonts w:ascii="宋体" w:eastAsia="宋体" w:hAnsi="宋体" w:cs="Times New Roman"/>
                <w:b/>
                <w:bCs/>
                <w:kern w:val="0"/>
                <w:sz w:val="20"/>
                <w:szCs w:val="20"/>
              </w:rPr>
            </w:pPr>
            <w:r>
              <w:rPr>
                <w:rFonts w:ascii="宋体" w:eastAsia="宋体" w:hAnsi="宋体" w:cs="Times New Roman" w:hint="eastAsia"/>
                <w:b/>
                <w:bCs/>
                <w:kern w:val="0"/>
                <w:sz w:val="20"/>
                <w:szCs w:val="20"/>
              </w:rPr>
              <w:t>适用于风景区游览解说系统的规划、设计、建设和管理。</w:t>
            </w:r>
          </w:p>
          <w:p w:rsidR="001B1DCB" w:rsidRDefault="001B1DCB" w:rsidP="00A41DE1">
            <w:pPr>
              <w:snapToGrid w:val="0"/>
              <w:spacing w:line="300" w:lineRule="auto"/>
              <w:rPr>
                <w:rFonts w:ascii="宋体" w:eastAsia="宋体" w:hAnsi="宋体" w:cs="Times New Roman"/>
                <w:b/>
                <w:bCs/>
                <w:kern w:val="0"/>
                <w:sz w:val="20"/>
                <w:szCs w:val="20"/>
              </w:rPr>
            </w:pPr>
            <w:r>
              <w:rPr>
                <w:rFonts w:ascii="宋体" w:eastAsia="宋体" w:hAnsi="宋体" w:cs="Times New Roman" w:hint="eastAsia"/>
                <w:b/>
                <w:bCs/>
                <w:kern w:val="0"/>
                <w:sz w:val="20"/>
                <w:szCs w:val="20"/>
              </w:rPr>
              <w:t>1、本标准重点着眼于风景名胜区游览解说系统的构建，为不同等级、不同类型风景区解说系统规划、建设、管理提供技术规范。主要技术内容包括：总则；术语；游览解说系统及要素；解说信息；讲解员；解说设施；解说中心；游览解说系统规划编制；游览解说系统质量及其评价。</w:t>
            </w:r>
          </w:p>
        </w:tc>
        <w:tc>
          <w:tcPr>
            <w:tcW w:w="1276"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r>
              <w:rPr>
                <w:rFonts w:ascii="宋体" w:eastAsia="宋体" w:hAnsi="宋体" w:cs="Tahoma" w:hint="eastAsia"/>
                <w:b/>
                <w:bCs/>
                <w:kern w:val="0"/>
                <w:sz w:val="20"/>
                <w:szCs w:val="20"/>
              </w:rPr>
              <w:t>中国风景园林学会</w:t>
            </w:r>
          </w:p>
        </w:tc>
        <w:tc>
          <w:tcPr>
            <w:tcW w:w="2977"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widowControl/>
              <w:jc w:val="left"/>
              <w:rPr>
                <w:rFonts w:ascii="宋体" w:eastAsia="宋体" w:hAnsi="宋体" w:cs="Times New Roman"/>
                <w:b/>
                <w:bCs/>
                <w:kern w:val="0"/>
                <w:sz w:val="20"/>
                <w:szCs w:val="20"/>
              </w:rPr>
            </w:pPr>
            <w:r>
              <w:rPr>
                <w:rFonts w:ascii="宋体" w:eastAsia="宋体" w:hAnsi="宋体" w:cs="Times New Roman" w:hint="eastAsia"/>
                <w:b/>
                <w:bCs/>
                <w:kern w:val="0"/>
                <w:sz w:val="20"/>
                <w:szCs w:val="20"/>
              </w:rPr>
              <w:t>中国城市建设研究院有限公司（牵头）</w:t>
            </w:r>
          </w:p>
          <w:p w:rsidR="001B1DCB" w:rsidRDefault="001B1DCB" w:rsidP="00A41DE1">
            <w:pPr>
              <w:widowControl/>
              <w:jc w:val="left"/>
              <w:rPr>
                <w:rFonts w:ascii="宋体" w:eastAsia="宋体" w:hAnsi="宋体" w:cs="Times New Roman"/>
                <w:b/>
                <w:bCs/>
                <w:kern w:val="0"/>
                <w:sz w:val="20"/>
                <w:szCs w:val="20"/>
              </w:rPr>
            </w:pPr>
            <w:r>
              <w:rPr>
                <w:rFonts w:ascii="宋体" w:eastAsia="宋体" w:hAnsi="宋体" w:cs="Times New Roman" w:hint="eastAsia"/>
                <w:b/>
                <w:bCs/>
                <w:kern w:val="0"/>
                <w:sz w:val="20"/>
                <w:szCs w:val="20"/>
              </w:rPr>
              <w:t>中国风景名胜区协会</w:t>
            </w:r>
          </w:p>
          <w:p w:rsidR="001B1DCB" w:rsidRDefault="001B1DCB" w:rsidP="00A41DE1">
            <w:pPr>
              <w:widowControl/>
              <w:jc w:val="left"/>
              <w:rPr>
                <w:rFonts w:ascii="宋体" w:eastAsia="宋体" w:hAnsi="宋体" w:cs="Times New Roman"/>
                <w:b/>
                <w:bCs/>
                <w:kern w:val="0"/>
                <w:sz w:val="20"/>
                <w:szCs w:val="20"/>
              </w:rPr>
            </w:pPr>
            <w:r>
              <w:rPr>
                <w:rFonts w:ascii="宋体" w:eastAsia="宋体" w:hAnsi="宋体" w:cs="Times New Roman" w:hint="eastAsia"/>
                <w:b/>
                <w:bCs/>
                <w:kern w:val="0"/>
                <w:sz w:val="20"/>
                <w:szCs w:val="20"/>
              </w:rPr>
              <w:t>北京师范大学</w:t>
            </w:r>
          </w:p>
          <w:p w:rsidR="001B1DCB" w:rsidRDefault="001B1DCB" w:rsidP="00A41DE1">
            <w:pPr>
              <w:widowControl/>
              <w:jc w:val="left"/>
              <w:rPr>
                <w:rFonts w:ascii="宋体" w:eastAsia="宋体" w:hAnsi="宋体" w:cs="Times New Roman"/>
                <w:b/>
                <w:bCs/>
                <w:kern w:val="0"/>
                <w:sz w:val="20"/>
                <w:szCs w:val="20"/>
              </w:rPr>
            </w:pPr>
            <w:r>
              <w:rPr>
                <w:rFonts w:ascii="宋体" w:eastAsia="宋体" w:hAnsi="宋体" w:cs="Times New Roman" w:hint="eastAsia"/>
                <w:b/>
                <w:bCs/>
                <w:kern w:val="0"/>
                <w:sz w:val="20"/>
                <w:szCs w:val="20"/>
              </w:rPr>
              <w:t>建设综合勘察研究设计院有限公司</w:t>
            </w:r>
          </w:p>
          <w:p w:rsidR="001B1DCB" w:rsidRDefault="001B1DCB" w:rsidP="00A41DE1">
            <w:pPr>
              <w:widowControl/>
              <w:jc w:val="left"/>
              <w:rPr>
                <w:rFonts w:ascii="宋体" w:eastAsia="宋体" w:hAnsi="宋体" w:cs="Times New Roman"/>
                <w:b/>
                <w:bCs/>
                <w:kern w:val="0"/>
                <w:sz w:val="20"/>
                <w:szCs w:val="20"/>
              </w:rPr>
            </w:pPr>
            <w:r>
              <w:rPr>
                <w:rFonts w:ascii="宋体" w:eastAsia="宋体" w:hAnsi="宋体" w:cs="Times New Roman" w:hint="eastAsia"/>
                <w:b/>
                <w:bCs/>
                <w:kern w:val="0"/>
                <w:sz w:val="20"/>
                <w:szCs w:val="20"/>
              </w:rPr>
              <w:t>北京建设数字科技股份有限公司</w:t>
            </w:r>
          </w:p>
          <w:p w:rsidR="001B1DCB" w:rsidRDefault="001B1DCB" w:rsidP="00A41DE1">
            <w:pPr>
              <w:widowControl/>
              <w:jc w:val="left"/>
              <w:rPr>
                <w:rFonts w:ascii="宋体" w:eastAsia="宋体" w:hAnsi="宋体" w:cs="Times New Roman"/>
                <w:b/>
                <w:bCs/>
                <w:kern w:val="0"/>
                <w:sz w:val="20"/>
                <w:szCs w:val="20"/>
              </w:rPr>
            </w:pPr>
            <w:r>
              <w:rPr>
                <w:rFonts w:ascii="宋体" w:eastAsia="宋体" w:hAnsi="宋体" w:cs="Times New Roman" w:hint="eastAsia"/>
                <w:b/>
                <w:bCs/>
                <w:kern w:val="0"/>
                <w:sz w:val="20"/>
                <w:szCs w:val="20"/>
              </w:rPr>
              <w:t>贵州省风景园林学会</w:t>
            </w:r>
          </w:p>
          <w:p w:rsidR="001B1DCB" w:rsidRDefault="001B1DCB" w:rsidP="00A41DE1">
            <w:pPr>
              <w:widowControl/>
              <w:jc w:val="left"/>
              <w:rPr>
                <w:rFonts w:ascii="宋体" w:eastAsia="宋体" w:hAnsi="宋体" w:cs="Times New Roman"/>
                <w:b/>
                <w:bCs/>
                <w:kern w:val="0"/>
                <w:sz w:val="20"/>
                <w:szCs w:val="20"/>
              </w:rPr>
            </w:pPr>
            <w:r>
              <w:rPr>
                <w:rFonts w:ascii="宋体" w:eastAsia="宋体" w:hAnsi="宋体" w:cs="Times New Roman" w:hint="eastAsia"/>
                <w:b/>
                <w:bCs/>
                <w:kern w:val="0"/>
                <w:sz w:val="20"/>
                <w:szCs w:val="20"/>
              </w:rPr>
              <w:t>住房和城乡建设部信息中心</w:t>
            </w:r>
          </w:p>
        </w:tc>
        <w:tc>
          <w:tcPr>
            <w:tcW w:w="1099" w:type="dxa"/>
            <w:tcBorders>
              <w:top w:val="single" w:sz="4" w:space="0" w:color="auto"/>
              <w:left w:val="nil"/>
              <w:bottom w:val="single" w:sz="4" w:space="0" w:color="auto"/>
              <w:right w:val="single" w:sz="4" w:space="0" w:color="auto"/>
            </w:tcBorders>
            <w:shd w:val="clear" w:color="auto" w:fill="auto"/>
            <w:vAlign w:val="center"/>
          </w:tcPr>
          <w:p w:rsidR="001B1DCB" w:rsidRDefault="001B1DCB" w:rsidP="00A41DE1">
            <w:pPr>
              <w:widowControl/>
              <w:jc w:val="left"/>
              <w:rPr>
                <w:rFonts w:ascii="宋体" w:eastAsia="宋体" w:hAnsi="宋体" w:cs="Times New Roman"/>
                <w:b/>
                <w:bCs/>
                <w:kern w:val="0"/>
                <w:sz w:val="20"/>
                <w:szCs w:val="20"/>
              </w:rPr>
            </w:pPr>
            <w:r>
              <w:rPr>
                <w:rFonts w:ascii="宋体" w:eastAsia="宋体" w:hAnsi="宋体" w:cs="Times New Roman" w:hint="eastAsia"/>
                <w:b/>
                <w:bCs/>
                <w:kern w:val="0"/>
                <w:sz w:val="20"/>
                <w:szCs w:val="20"/>
              </w:rPr>
              <w:t>2018.12</w:t>
            </w:r>
          </w:p>
        </w:tc>
      </w:tr>
    </w:tbl>
    <w:p w:rsidR="001B1DCB" w:rsidRDefault="001B1DCB" w:rsidP="001B1DCB">
      <w:pPr>
        <w:rPr>
          <w:rFonts w:ascii="仿宋_GB2312" w:eastAsia="仿宋_GB2312"/>
          <w:color w:val="000000"/>
          <w:sz w:val="32"/>
          <w:szCs w:val="32"/>
        </w:rPr>
      </w:pPr>
    </w:p>
    <w:p w:rsidR="00A33A06" w:rsidRDefault="00A33A06"/>
    <w:sectPr w:rsidR="00A33A06" w:rsidSect="001B1DCB">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SimSun-ExtB"/>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1DCB"/>
    <w:rsid w:val="001B1DCB"/>
    <w:rsid w:val="00A33A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DC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2018-08-20T08:04:00Z</dcterms:created>
  <dcterms:modified xsi:type="dcterms:W3CDTF">2018-08-20T08:05:00Z</dcterms:modified>
</cp:coreProperties>
</file>